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3C" w:rsidRDefault="00A062D9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Personal data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6"/>
        <w:gridCol w:w="7103"/>
      </w:tblGrid>
      <w:tr w:rsidR="0079043C">
        <w:trPr>
          <w:trHeight w:val="313"/>
        </w:trPr>
        <w:tc>
          <w:tcPr>
            <w:tcW w:w="2366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Name: </w:t>
            </w:r>
          </w:p>
        </w:tc>
        <w:tc>
          <w:tcPr>
            <w:tcW w:w="7103" w:type="dxa"/>
          </w:tcPr>
          <w:p w:rsidR="0079043C" w:rsidRDefault="0079043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9043C">
        <w:trPr>
          <w:trHeight w:val="296"/>
        </w:trPr>
        <w:tc>
          <w:tcPr>
            <w:tcW w:w="2366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E-mail address:</w:t>
            </w:r>
          </w:p>
        </w:tc>
        <w:tc>
          <w:tcPr>
            <w:tcW w:w="7103" w:type="dxa"/>
          </w:tcPr>
          <w:p w:rsidR="0079043C" w:rsidRDefault="0079043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9043C">
        <w:trPr>
          <w:trHeight w:val="265"/>
        </w:trPr>
        <w:tc>
          <w:tcPr>
            <w:tcW w:w="2366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Research group/dept: </w:t>
            </w:r>
          </w:p>
        </w:tc>
        <w:tc>
          <w:tcPr>
            <w:tcW w:w="7103" w:type="dxa"/>
          </w:tcPr>
          <w:p w:rsidR="0079043C" w:rsidRDefault="0079043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9043C">
        <w:trPr>
          <w:trHeight w:val="296"/>
        </w:trPr>
        <w:tc>
          <w:tcPr>
            <w:tcW w:w="2366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Current position: </w:t>
            </w:r>
          </w:p>
        </w:tc>
        <w:tc>
          <w:tcPr>
            <w:tcW w:w="7103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PhD-student/Postdoc/ other:</w:t>
            </w:r>
          </w:p>
        </w:tc>
      </w:tr>
      <w:tr w:rsidR="0079043C">
        <w:trPr>
          <w:trHeight w:val="313"/>
        </w:trPr>
        <w:tc>
          <w:tcPr>
            <w:tcW w:w="2366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Position is: </w:t>
            </w:r>
          </w:p>
        </w:tc>
        <w:tc>
          <w:tcPr>
            <w:tcW w:w="7103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Fixed term until (date):                 / permanent</w:t>
            </w:r>
          </w:p>
        </w:tc>
      </w:tr>
      <w:tr w:rsidR="0079043C">
        <w:trPr>
          <w:trHeight w:val="296"/>
        </w:trPr>
        <w:tc>
          <w:tcPr>
            <w:tcW w:w="2366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Position is funded by: </w:t>
            </w:r>
          </w:p>
        </w:tc>
        <w:tc>
          <w:tcPr>
            <w:tcW w:w="7103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iDiv/DBU/DFG project/ other:</w:t>
            </w:r>
          </w:p>
        </w:tc>
      </w:tr>
    </w:tbl>
    <w:p w:rsidR="0079043C" w:rsidRDefault="0079043C">
      <w:pPr>
        <w:rPr>
          <w:rFonts w:ascii="Verdana" w:eastAsia="Verdana" w:hAnsi="Verdana" w:cs="Verdana"/>
          <w:b/>
          <w:sz w:val="20"/>
          <w:szCs w:val="20"/>
        </w:rPr>
      </w:pPr>
    </w:p>
    <w:p w:rsidR="0079043C" w:rsidRDefault="00A062D9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Application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Kind of activity that you will participate in or organize: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Title, location (or online) and dates of the activity: 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What will be YOUR role in the activity? (100 words max.)</w:t>
      </w:r>
    </w:p>
    <w:p w:rsidR="0079043C" w:rsidRDefault="0079043C">
      <w:pPr>
        <w:ind w:left="720"/>
        <w:rPr>
          <w:rFonts w:ascii="Verdana" w:eastAsia="Verdana" w:hAnsi="Verdana" w:cs="Verdana"/>
          <w:i/>
          <w:sz w:val="20"/>
          <w:szCs w:val="20"/>
        </w:rPr>
      </w:pPr>
    </w:p>
    <w:p w:rsidR="0079043C" w:rsidRDefault="00A062D9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Specify how this contributes positively to your career (e.g. increase your visibility, network, enhance your soft skills or that of female scientists at iDiv, et cetera) (200 words max.)</w:t>
      </w:r>
    </w:p>
    <w:p w:rsidR="0079043C" w:rsidRDefault="0079043C">
      <w:pPr>
        <w:ind w:left="720"/>
        <w:rPr>
          <w:rFonts w:ascii="Verdana" w:eastAsia="Verdana" w:hAnsi="Verdana" w:cs="Verdana"/>
          <w:i/>
          <w:sz w:val="20"/>
          <w:szCs w:val="20"/>
        </w:rPr>
      </w:pPr>
    </w:p>
    <w:p w:rsidR="0079043C" w:rsidRDefault="00A062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How would you like to share your experiences with other female scientists at iDiv? (100 words) </w:t>
      </w:r>
    </w:p>
    <w:p w:rsidR="0079043C" w:rsidRDefault="007904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i/>
          <w:sz w:val="20"/>
          <w:szCs w:val="20"/>
        </w:rPr>
      </w:pPr>
    </w:p>
    <w:p w:rsidR="0079043C" w:rsidRPr="00A062D9" w:rsidRDefault="00A062D9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In case you request funding for conference or courses please list the conferences or courses where you have participated in the context of your current research project</w:t>
      </w:r>
    </w:p>
    <w:p w:rsid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Budget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6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702"/>
      </w:tblGrid>
      <w:tr w:rsidR="0079043C">
        <w:tc>
          <w:tcPr>
            <w:tcW w:w="4531" w:type="dxa"/>
          </w:tcPr>
          <w:p w:rsidR="0079043C" w:rsidRDefault="00A062D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Budget </w:t>
            </w:r>
          </w:p>
        </w:tc>
        <w:tc>
          <w:tcPr>
            <w:tcW w:w="1702" w:type="dxa"/>
          </w:tcPr>
          <w:p w:rsidR="0079043C" w:rsidRDefault="0079043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9043C">
        <w:tc>
          <w:tcPr>
            <w:tcW w:w="4531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Total costs for the activity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 xml:space="preserve"> #</w:t>
            </w:r>
          </w:p>
        </w:tc>
        <w:tc>
          <w:tcPr>
            <w:tcW w:w="1702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0.00 €</w:t>
            </w:r>
          </w:p>
        </w:tc>
      </w:tr>
      <w:tr w:rsidR="0079043C">
        <w:tc>
          <w:tcPr>
            <w:tcW w:w="4531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Contribution by other funding sources*</w:t>
            </w:r>
          </w:p>
        </w:tc>
        <w:tc>
          <w:tcPr>
            <w:tcW w:w="1702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0.00 €</w:t>
            </w:r>
          </w:p>
        </w:tc>
      </w:tr>
      <w:tr w:rsidR="0079043C">
        <w:tc>
          <w:tcPr>
            <w:tcW w:w="4531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Applications with other funding agencies*</w:t>
            </w:r>
          </w:p>
        </w:tc>
        <w:tc>
          <w:tcPr>
            <w:tcW w:w="1702" w:type="dxa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0.00 €</w:t>
            </w:r>
          </w:p>
        </w:tc>
      </w:tr>
      <w:tr w:rsidR="0079043C">
        <w:tc>
          <w:tcPr>
            <w:tcW w:w="4531" w:type="dxa"/>
          </w:tcPr>
          <w:p w:rsidR="0079043C" w:rsidRDefault="00A062D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Sum applied for from Female Career Fund</w:t>
            </w:r>
          </w:p>
        </w:tc>
        <w:tc>
          <w:tcPr>
            <w:tcW w:w="1702" w:type="dxa"/>
          </w:tcPr>
          <w:p w:rsidR="0079043C" w:rsidRDefault="00A062D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0.00€</w:t>
            </w:r>
          </w:p>
        </w:tc>
      </w:tr>
    </w:tbl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vertAlign w:val="superscript"/>
        </w:rPr>
        <w:t xml:space="preserve"># </w:t>
      </w:r>
      <w:r>
        <w:rPr>
          <w:rFonts w:ascii="Verdana" w:eastAsia="Verdana" w:hAnsi="Verdana" w:cs="Verdana"/>
          <w:i/>
          <w:sz w:val="20"/>
          <w:szCs w:val="20"/>
        </w:rPr>
        <w:t>please specify totals per budget category, such as travel, conference fee, hotel costs,</w:t>
      </w:r>
      <w:r w:rsidR="001326E5"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 xml:space="preserve">external services, et cetera.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>DFG rules prohibit us from funding food and (alcoholic) drinks. Please do not budget these items.</w:t>
      </w:r>
    </w:p>
    <w:p w:rsidR="0079043C" w:rsidRDefault="00A062D9">
      <w:pPr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*If you have no other sources of funding or have not applied for any, please write a short justification here (100 words max).</w:t>
      </w:r>
    </w:p>
    <w:p w:rsidR="0079043C" w:rsidRDefault="0079043C">
      <w:pPr>
        <w:rPr>
          <w:rFonts w:ascii="Verdana" w:eastAsia="Verdana" w:hAnsi="Verdana" w:cs="Verdana"/>
          <w:b/>
          <w:sz w:val="20"/>
          <w:szCs w:val="20"/>
        </w:rPr>
      </w:pPr>
    </w:p>
    <w:p w:rsidR="00A062D9" w:rsidRDefault="00A062D9">
      <w:pPr>
        <w:rPr>
          <w:rFonts w:ascii="Verdana" w:eastAsia="Verdana" w:hAnsi="Verdana" w:cs="Verdana"/>
          <w:b/>
          <w:sz w:val="20"/>
          <w:szCs w:val="20"/>
        </w:rPr>
      </w:pPr>
    </w:p>
    <w:p w:rsidR="0079043C" w:rsidRDefault="00A062D9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Submission of the form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By applying for this fund, you agree to the following:</w:t>
      </w:r>
    </w:p>
    <w:p w:rsidR="0079043C" w:rsidRDefault="00A06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Funding will be provided according to </w:t>
      </w:r>
      <w:hyperlink r:id="rId8" w:history="1">
        <w:r w:rsidRPr="009F234D">
          <w:rPr>
            <w:rStyle w:val="Hyperlink"/>
            <w:rFonts w:ascii="Verdana" w:eastAsia="Verdana" w:hAnsi="Verdana" w:cs="Verdana"/>
            <w:sz w:val="20"/>
            <w:szCs w:val="20"/>
          </w:rPr>
          <w:t>DFG guidelines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and applicable regulations (e.g. travel, reimbursement).</w:t>
      </w:r>
    </w:p>
    <w:p w:rsidR="0079043C" w:rsidRDefault="00A06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Upon successful funding you agree to share your experiences on the activity that was funded with all female iDiv scientists. This could be via an informal meeting, organized event or a brief report.</w:t>
      </w:r>
    </w:p>
    <w:p w:rsidR="0079043C" w:rsidRPr="000B0311" w:rsidRDefault="0079043C">
      <w:pPr>
        <w:rPr>
          <w:rFonts w:ascii="Verdana" w:eastAsia="Verdana" w:hAnsi="Verdana" w:cs="Verdana"/>
          <w:sz w:val="20"/>
          <w:szCs w:val="20"/>
          <w:lang w:val="de-DE"/>
        </w:rPr>
      </w:pPr>
      <w:bookmarkStart w:id="0" w:name="_heading=h.gjdgxs" w:colFirst="0" w:colLast="0"/>
      <w:bookmarkStart w:id="1" w:name="_heading=h.yeuh1g6t657w" w:colFirst="0" w:colLast="0"/>
      <w:bookmarkStart w:id="2" w:name="_GoBack"/>
      <w:bookmarkEnd w:id="0"/>
      <w:bookmarkEnd w:id="1"/>
      <w:bookmarkEnd w:id="2"/>
    </w:p>
    <w:p w:rsidR="0079043C" w:rsidRDefault="00A062D9">
      <w:pPr>
        <w:rPr>
          <w:rFonts w:ascii="Verdana" w:eastAsia="Verdana" w:hAnsi="Verdana" w:cs="Verdana"/>
          <w:sz w:val="20"/>
          <w:szCs w:val="20"/>
        </w:rPr>
      </w:pPr>
      <w:bookmarkStart w:id="3" w:name="_heading=h.9ek2uc5ff2z" w:colFirst="0" w:colLast="0"/>
      <w:bookmarkEnd w:id="3"/>
      <w:r>
        <w:rPr>
          <w:rFonts w:ascii="Verdana" w:eastAsia="Verdana" w:hAnsi="Verdana" w:cs="Verdana"/>
          <w:sz w:val="20"/>
          <w:szCs w:val="20"/>
        </w:rPr>
        <w:t>Please save this form as a PDF file with the format “</w:t>
      </w:r>
      <w:proofErr w:type="spellStart"/>
      <w:r>
        <w:rPr>
          <w:rFonts w:ascii="Verdana" w:eastAsia="Verdana" w:hAnsi="Verdana" w:cs="Verdana"/>
          <w:sz w:val="20"/>
          <w:szCs w:val="20"/>
        </w:rPr>
        <w:t>YourLastname_currentyear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” (e.g. doe_2024) and send it to </w:t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fscf@idiv.de</w:t>
        </w:r>
      </w:hyperlink>
      <w:r>
        <w:rPr>
          <w:rFonts w:ascii="Verdana" w:eastAsia="Verdana" w:hAnsi="Verdana" w:cs="Verdana"/>
          <w:sz w:val="20"/>
          <w:szCs w:val="20"/>
        </w:rPr>
        <w:t xml:space="preserve">.  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Contact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spacing w:after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Female Career Fund (FCF) Committee</w:t>
      </w:r>
    </w:p>
    <w:tbl>
      <w:tblPr>
        <w:tblStyle w:val="a1"/>
        <w:tblW w:w="76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9"/>
        <w:gridCol w:w="2307"/>
        <w:gridCol w:w="2631"/>
      </w:tblGrid>
      <w:tr w:rsidR="0079043C">
        <w:tc>
          <w:tcPr>
            <w:tcW w:w="2709" w:type="dxa"/>
            <w:shd w:val="clear" w:color="auto" w:fill="auto"/>
          </w:tcPr>
          <w:p w:rsidR="0079043C" w:rsidRPr="000B0311" w:rsidRDefault="00A062D9">
            <w:pPr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0B0311">
              <w:rPr>
                <w:rFonts w:ascii="Verdana" w:eastAsia="Verdana" w:hAnsi="Verdana" w:cs="Verdana"/>
                <w:sz w:val="20"/>
                <w:szCs w:val="20"/>
                <w:lang w:val="fr-FR"/>
              </w:rPr>
              <w:t>Prof Alexandra Weigelt</w:t>
            </w:r>
          </w:p>
          <w:p w:rsidR="0079043C" w:rsidRPr="000B0311" w:rsidRDefault="009F234D">
            <w:pPr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hyperlink r:id="rId10">
              <w:r w:rsidR="00A062D9" w:rsidRPr="000B0311">
                <w:rPr>
                  <w:rFonts w:ascii="Verdana" w:eastAsia="Verdana" w:hAnsi="Verdana" w:cs="Verdana"/>
                  <w:color w:val="0000FF"/>
                  <w:sz w:val="20"/>
                  <w:szCs w:val="20"/>
                  <w:u w:val="single"/>
                  <w:lang w:val="fr-FR"/>
                </w:rPr>
                <w:t>alexandra.weigelt@uni-leipzig.de</w:t>
              </w:r>
            </w:hyperlink>
          </w:p>
          <w:p w:rsidR="0079043C" w:rsidRPr="000B0311" w:rsidRDefault="0079043C">
            <w:pPr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2307" w:type="dxa"/>
            <w:shd w:val="clear" w:color="auto" w:fill="auto"/>
          </w:tcPr>
          <w:p w:rsidR="0079043C" w:rsidRPr="000B0311" w:rsidRDefault="00A062D9">
            <w:pPr>
              <w:rPr>
                <w:rFonts w:ascii="Verdana" w:eastAsia="Verdana" w:hAnsi="Verdana" w:cs="Verdana"/>
                <w:sz w:val="20"/>
                <w:szCs w:val="20"/>
                <w:lang w:val="de-DE"/>
              </w:rPr>
            </w:pPr>
            <w:r w:rsidRPr="000B0311">
              <w:rPr>
                <w:rFonts w:ascii="Verdana" w:eastAsia="Verdana" w:hAnsi="Verdana" w:cs="Verdana"/>
                <w:sz w:val="20"/>
                <w:szCs w:val="20"/>
                <w:lang w:val="de-DE"/>
              </w:rPr>
              <w:t>Prof Kirsten Küsel</w:t>
            </w:r>
          </w:p>
          <w:p w:rsidR="0079043C" w:rsidRPr="000B0311" w:rsidRDefault="009F234D">
            <w:pPr>
              <w:rPr>
                <w:rFonts w:ascii="Verdana" w:eastAsia="Verdana" w:hAnsi="Verdana" w:cs="Verdana"/>
                <w:sz w:val="20"/>
                <w:szCs w:val="20"/>
                <w:lang w:val="de-DE"/>
              </w:rPr>
            </w:pPr>
            <w:hyperlink r:id="rId11">
              <w:r w:rsidR="00A062D9" w:rsidRPr="000B0311">
                <w:rPr>
                  <w:rFonts w:ascii="Verdana" w:eastAsia="Verdana" w:hAnsi="Verdana" w:cs="Verdana"/>
                  <w:color w:val="0000FF"/>
                  <w:sz w:val="20"/>
                  <w:szCs w:val="20"/>
                  <w:u w:val="single"/>
                  <w:lang w:val="de-DE"/>
                </w:rPr>
                <w:t>kirsten.kuesel@uni-jena.de</w:t>
              </w:r>
            </w:hyperlink>
          </w:p>
          <w:p w:rsidR="0079043C" w:rsidRPr="000B0311" w:rsidRDefault="0079043C">
            <w:pPr>
              <w:rPr>
                <w:rFonts w:ascii="Verdana" w:eastAsia="Verdana" w:hAnsi="Verdana" w:cs="Verdana"/>
                <w:sz w:val="20"/>
                <w:szCs w:val="20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79043C" w:rsidRDefault="00A062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Dr Ute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Jandt</w:t>
            </w:r>
            <w:proofErr w:type="spellEnd"/>
          </w:p>
          <w:p w:rsidR="0079043C" w:rsidRDefault="009F234D">
            <w:pPr>
              <w:rPr>
                <w:rFonts w:ascii="Verdana" w:eastAsia="Verdana" w:hAnsi="Verdana" w:cs="Verdana"/>
                <w:sz w:val="20"/>
                <w:szCs w:val="20"/>
              </w:rPr>
            </w:pPr>
            <w:hyperlink r:id="rId12">
              <w:r w:rsidR="00A062D9">
                <w:rPr>
                  <w:rFonts w:ascii="Verdana" w:eastAsia="Verdana" w:hAnsi="Verdana" w:cs="Verdana"/>
                  <w:color w:val="0000FF"/>
                  <w:sz w:val="20"/>
                  <w:szCs w:val="20"/>
                  <w:u w:val="single"/>
                </w:rPr>
                <w:t>ute.jandt@botanik.uni-halle.de</w:t>
              </w:r>
            </w:hyperlink>
            <w:r w:rsidR="00A062D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79043C" w:rsidRDefault="0079043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79043C" w:rsidRDefault="00A062D9">
      <w:pPr>
        <w:spacing w:after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Support</w:t>
      </w:r>
    </w:p>
    <w:p w:rsidR="0079043C" w:rsidRDefault="00A062D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Céline Bonnamy</w:t>
      </w:r>
    </w:p>
    <w:p w:rsidR="0079043C" w:rsidRDefault="009F234D">
      <w:pPr>
        <w:rPr>
          <w:rFonts w:ascii="Verdana" w:eastAsia="Verdana" w:hAnsi="Verdana" w:cs="Verdana"/>
          <w:sz w:val="20"/>
          <w:szCs w:val="20"/>
        </w:rPr>
      </w:pPr>
      <w:hyperlink r:id="rId13">
        <w:r w:rsidR="00A062D9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fscf@idiv.de</w:t>
        </w:r>
      </w:hyperlink>
      <w:r w:rsidR="00A062D9">
        <w:rPr>
          <w:rFonts w:ascii="Verdana" w:eastAsia="Verdana" w:hAnsi="Verdana" w:cs="Verdana"/>
          <w:sz w:val="20"/>
          <w:szCs w:val="20"/>
        </w:rPr>
        <w:t xml:space="preserve"> </w:t>
      </w:r>
    </w:p>
    <w:p w:rsidR="0079043C" w:rsidRDefault="0079043C">
      <w:pPr>
        <w:rPr>
          <w:rFonts w:ascii="Verdana" w:eastAsia="Verdana" w:hAnsi="Verdana" w:cs="Verdana"/>
          <w:sz w:val="20"/>
          <w:szCs w:val="20"/>
        </w:rPr>
      </w:pPr>
    </w:p>
    <w:p w:rsidR="00A062D9" w:rsidRDefault="00A062D9">
      <w:pPr>
        <w:rPr>
          <w:rFonts w:ascii="Verdana" w:eastAsia="Verdana" w:hAnsi="Verdana" w:cs="Verdana"/>
          <w:sz w:val="20"/>
          <w:szCs w:val="20"/>
        </w:rPr>
      </w:pPr>
      <w:bookmarkStart w:id="4" w:name="_heading=h.30j0zll" w:colFirst="0" w:colLast="0"/>
      <w:bookmarkEnd w:id="4"/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P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A062D9" w:rsidRDefault="00A062D9" w:rsidP="00A062D9">
      <w:pPr>
        <w:rPr>
          <w:rFonts w:ascii="Verdana" w:eastAsia="Verdana" w:hAnsi="Verdana" w:cs="Verdana"/>
          <w:sz w:val="20"/>
          <w:szCs w:val="20"/>
        </w:rPr>
      </w:pPr>
    </w:p>
    <w:p w:rsidR="0079043C" w:rsidRPr="00A062D9" w:rsidRDefault="00A062D9" w:rsidP="00A062D9">
      <w:pPr>
        <w:tabs>
          <w:tab w:val="left" w:pos="6105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sectPr w:rsidR="0079043C" w:rsidRPr="00A062D9">
      <w:headerReference w:type="default" r:id="rId14"/>
      <w:footerReference w:type="default" r:id="rId15"/>
      <w:headerReference w:type="first" r:id="rId16"/>
      <w:pgSz w:w="11900" w:h="16820"/>
      <w:pgMar w:top="1815" w:right="3119" w:bottom="1134" w:left="1134" w:header="1928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DA7" w:rsidRDefault="00A062D9">
      <w:r>
        <w:separator/>
      </w:r>
    </w:p>
  </w:endnote>
  <w:endnote w:type="continuationSeparator" w:id="0">
    <w:p w:rsidR="00E31DA7" w:rsidRDefault="00A0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extkörper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3C" w:rsidRDefault="00A062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-228599</wp:posOffset>
              </wp:positionV>
              <wp:extent cx="0" cy="12700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08765" y="3780000"/>
                        <a:ext cx="14744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-228599</wp:posOffset>
              </wp:positionV>
              <wp:extent cx="0" cy="12700"/>
              <wp:effectExtent b="0" l="0" r="0" t="0"/>
              <wp:wrapNone/>
              <wp:docPr id="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column">
                <wp:posOffset>5016500</wp:posOffset>
              </wp:positionH>
              <wp:positionV relativeFrom="paragraph">
                <wp:posOffset>-177799</wp:posOffset>
              </wp:positionV>
              <wp:extent cx="1449070" cy="225425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6228" y="3672050"/>
                        <a:ext cx="143954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043C" w:rsidRDefault="00A062D9">
                          <w:pPr>
                            <w:spacing w:after="80" w:line="311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3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3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3"/>
                            </w:rPr>
                            <w:t xml:space="preserve"> 2 of  NUMPAGES 2</w:t>
                          </w:r>
                        </w:p>
                        <w:p w:rsidR="0079043C" w:rsidRDefault="0079043C">
                          <w:pPr>
                            <w:spacing w:after="80" w:line="31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-177799</wp:posOffset>
              </wp:positionV>
              <wp:extent cx="1449070" cy="225425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9070" cy="225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3870325</wp:posOffset>
          </wp:positionH>
          <wp:positionV relativeFrom="paragraph">
            <wp:posOffset>138430</wp:posOffset>
          </wp:positionV>
          <wp:extent cx="2273300" cy="143510"/>
          <wp:effectExtent l="0" t="0" r="0" b="0"/>
          <wp:wrapNone/>
          <wp:docPr id="26" name="image2.jpg" descr="Macintosh HD:Users:sb24qefi:Documents:Vorlagen:Briefbögen:EDIT:Bilder:DFG_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sb24qefi:Documents:Vorlagen:Briefbögen:EDIT:Bilder:DFG_en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14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DA7" w:rsidRDefault="00A062D9">
      <w:r>
        <w:separator/>
      </w:r>
    </w:p>
  </w:footnote>
  <w:footnote w:type="continuationSeparator" w:id="0">
    <w:p w:rsidR="00E31DA7" w:rsidRDefault="00A0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3C" w:rsidRDefault="00A062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/>
        <w:color w:val="000000"/>
      </w:rPr>
    </w:pPr>
    <w:r>
      <w:rPr>
        <w:rFonts w:eastAsia="Cambria"/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4626610</wp:posOffset>
          </wp:positionH>
          <wp:positionV relativeFrom="page">
            <wp:posOffset>629920</wp:posOffset>
          </wp:positionV>
          <wp:extent cx="2397600" cy="666000"/>
          <wp:effectExtent l="0" t="0" r="0" b="0"/>
          <wp:wrapNone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7600" cy="66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Cambria"/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61188" cy="10693908"/>
          <wp:effectExtent l="0" t="0" r="0" b="0"/>
          <wp:wrapNone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188" cy="106939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Cambria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3C" w:rsidRDefault="00A062D9">
    <w:pPr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noProof/>
        <w:sz w:val="24"/>
        <w:szCs w:val="24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5172075</wp:posOffset>
          </wp:positionH>
          <wp:positionV relativeFrom="page">
            <wp:posOffset>495300</wp:posOffset>
          </wp:positionV>
          <wp:extent cx="2266950" cy="629341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629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24"/>
        <w:szCs w:val="24"/>
      </w:rPr>
      <w:t>Application for the Female Career Fund at iDiv</w:t>
    </w:r>
    <w:r>
      <w:rPr>
        <w:rFonts w:ascii="Verdana" w:eastAsia="Verdana" w:hAnsi="Verdana" w:cs="Verdana"/>
        <w:b/>
        <w:sz w:val="24"/>
        <w:szCs w:val="24"/>
      </w:rPr>
      <w:br/>
    </w:r>
    <w:r>
      <w:rPr>
        <w:rFonts w:ascii="Verdana" w:eastAsia="Verdana" w:hAnsi="Verdana" w:cs="Verdana"/>
        <w:sz w:val="24"/>
        <w:szCs w:val="24"/>
      </w:rPr>
      <w:t xml:space="preserve">Deadline: </w:t>
    </w:r>
    <w:r>
      <w:rPr>
        <w:rFonts w:ascii="Verdana" w:eastAsia="Verdana" w:hAnsi="Verdana" w:cs="Verdana"/>
        <w:b/>
        <w:sz w:val="24"/>
        <w:szCs w:val="24"/>
      </w:rPr>
      <w:t>15 March 2024</w:t>
    </w:r>
  </w:p>
  <w:p w:rsidR="0079043C" w:rsidRDefault="00A062D9">
    <w:pPr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Funding period:  April 2024– 30 September 2024</w:t>
    </w:r>
  </w:p>
  <w:p w:rsidR="0079043C" w:rsidRDefault="00A062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noProof/>
        <w:color w:val="000000"/>
        <w:sz w:val="24"/>
        <w:szCs w:val="24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60680" cy="10693400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68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5760720</wp:posOffset>
              </wp:positionH>
              <wp:positionV relativeFrom="page">
                <wp:posOffset>1430020</wp:posOffset>
              </wp:positionV>
              <wp:extent cx="0" cy="1270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26228" y="3780000"/>
                        <a:ext cx="14395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5760720</wp:posOffset>
              </wp:positionH>
              <wp:positionV relativeFrom="page">
                <wp:posOffset>1430020</wp:posOffset>
              </wp:positionV>
              <wp:extent cx="0" cy="12700"/>
              <wp:effectExtent b="0" l="0" r="0" t="0"/>
              <wp:wrapNone/>
              <wp:docPr id="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0521"/>
    <w:multiLevelType w:val="multilevel"/>
    <w:tmpl w:val="DD3E1B5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B74F9D"/>
    <w:multiLevelType w:val="multilevel"/>
    <w:tmpl w:val="FD625BD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3C"/>
    <w:rsid w:val="000B0311"/>
    <w:rsid w:val="001326E5"/>
    <w:rsid w:val="00707EA5"/>
    <w:rsid w:val="0079043C"/>
    <w:rsid w:val="009F234D"/>
    <w:rsid w:val="00A062D9"/>
    <w:rsid w:val="00E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1A26"/>
  <w15:docId w15:val="{78546069-74FF-4473-AA9D-771373B7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1D0B"/>
    <w:rPr>
      <w:rFonts w:eastAsiaTheme="minorHAns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520E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520E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2E6D"/>
    <w:pPr>
      <w:keepNext/>
      <w:keepLines/>
      <w:spacing w:before="40"/>
      <w:outlineLvl w:val="2"/>
    </w:pPr>
    <w:rPr>
      <w:rFonts w:eastAsiaTheme="majorEastAsia" w:cs="Times New Roman (Überschriften"/>
      <w:caps/>
      <w:color w:val="000000" w:themeColor="text1"/>
      <w:szCs w:val="1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C2E6D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225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2594"/>
  </w:style>
  <w:style w:type="paragraph" w:styleId="Fuzeile">
    <w:name w:val="footer"/>
    <w:basedOn w:val="Standard"/>
    <w:link w:val="FuzeileZchn"/>
    <w:uiPriority w:val="99"/>
    <w:unhideWhenUsed/>
    <w:rsid w:val="006225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25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7E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7E7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6D4588"/>
    <w:rPr>
      <w:rFonts w:ascii="Verdana" w:hAnsi="Verdan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520E"/>
    <w:rPr>
      <w:rFonts w:ascii="Verdana" w:eastAsiaTheme="majorEastAsia" w:hAnsi="Verdana" w:cstheme="majorBidi"/>
      <w:b/>
      <w:bCs/>
      <w:color w:val="000000" w:themeColor="text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520E"/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paragraph" w:styleId="StandardWeb">
    <w:name w:val="Normal (Web)"/>
    <w:basedOn w:val="Standard"/>
    <w:uiPriority w:val="99"/>
    <w:unhideWhenUsed/>
    <w:rsid w:val="00C013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berarbeitung">
    <w:name w:val="Revision"/>
    <w:hidden/>
    <w:uiPriority w:val="99"/>
    <w:semiHidden/>
    <w:rsid w:val="0006028A"/>
    <w:rPr>
      <w:rFonts w:ascii="Verdana" w:hAnsi="Verdana"/>
      <w:sz w:val="16"/>
    </w:rPr>
  </w:style>
  <w:style w:type="paragraph" w:customStyle="1" w:styleId="StandardohneLeerzeile">
    <w:name w:val="Standard ohne Leerzeile"/>
    <w:basedOn w:val="Standard"/>
    <w:rsid w:val="008C3BE6"/>
    <w:pPr>
      <w:spacing w:line="280" w:lineRule="atLeast"/>
    </w:pPr>
    <w:rPr>
      <w:rFonts w:ascii="Arial" w:eastAsia="Times New Roman" w:hAnsi="Arial" w:cs="Times New Roman"/>
    </w:rPr>
  </w:style>
  <w:style w:type="paragraph" w:customStyle="1" w:styleId="Betreff">
    <w:name w:val="Betreff"/>
    <w:basedOn w:val="StandardohneLeerzeile"/>
    <w:rsid w:val="008C3BE6"/>
    <w:rPr>
      <w:b/>
    </w:rPr>
  </w:style>
  <w:style w:type="character" w:styleId="Hyperlink">
    <w:name w:val="Hyperlink"/>
    <w:basedOn w:val="Absatz-Standardschriftart"/>
    <w:uiPriority w:val="99"/>
    <w:unhideWhenUsed/>
    <w:rsid w:val="000B70DF"/>
    <w:rPr>
      <w:color w:val="0000FF" w:themeColor="hyperlink"/>
      <w:u w:val="single"/>
    </w:rPr>
  </w:style>
  <w:style w:type="paragraph" w:customStyle="1" w:styleId="Sitebar">
    <w:name w:val="Sitebar"/>
    <w:qFormat/>
    <w:rsid w:val="00EB2B7A"/>
    <w:pPr>
      <w:framePr w:w="2268" w:h="5936" w:wrap="around" w:vAnchor="page" w:hAnchor="page" w:x="9073" w:y="2949"/>
      <w:tabs>
        <w:tab w:val="left" w:pos="567"/>
      </w:tabs>
      <w:spacing w:after="80" w:line="312" w:lineRule="auto"/>
    </w:pPr>
    <w:rPr>
      <w:rFonts w:ascii="Verdana" w:hAnsi="Verdana"/>
      <w:sz w:val="13"/>
      <w:szCs w:val="13"/>
    </w:rPr>
  </w:style>
  <w:style w:type="paragraph" w:customStyle="1" w:styleId="Small">
    <w:name w:val="Small"/>
    <w:qFormat/>
    <w:rsid w:val="00EB2B7A"/>
    <w:pPr>
      <w:spacing w:line="276" w:lineRule="auto"/>
      <w:jc w:val="both"/>
    </w:pPr>
    <w:rPr>
      <w:rFonts w:ascii="Verdana" w:eastAsia="Times New Roman" w:hAnsi="Verdana" w:cs="Times New Roman"/>
      <w:kern w:val="1"/>
      <w:sz w:val="10"/>
      <w:szCs w:val="10"/>
    </w:rPr>
  </w:style>
  <w:style w:type="character" w:customStyle="1" w:styleId="TitelZchn">
    <w:name w:val="Titel Zchn"/>
    <w:basedOn w:val="Absatz-Standardschriftart"/>
    <w:link w:val="Titel"/>
    <w:uiPriority w:val="10"/>
    <w:rsid w:val="004C2E6D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2E6D"/>
    <w:rPr>
      <w:rFonts w:ascii="Verdana" w:eastAsiaTheme="majorEastAsia" w:hAnsi="Verdana" w:cs="Times New Roman (Überschriften"/>
      <w:caps/>
      <w:color w:val="000000" w:themeColor="text1"/>
      <w:sz w:val="16"/>
      <w:szCs w:val="1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160"/>
    </w:pPr>
    <w:rPr>
      <w:i/>
      <w:color w:val="00000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2E6D"/>
    <w:rPr>
      <w:rFonts w:ascii="Verdana" w:hAnsi="Verdana" w:cs="Times New Roman (Textkörper CS)"/>
      <w:i/>
      <w:color w:val="000000" w:themeColor="text1"/>
      <w:lang w:val="en-GB"/>
    </w:rPr>
  </w:style>
  <w:style w:type="paragraph" w:styleId="Listenabsatz">
    <w:name w:val="List Paragraph"/>
    <w:basedOn w:val="Standard"/>
    <w:uiPriority w:val="34"/>
    <w:qFormat/>
    <w:rsid w:val="00471D0B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1D0B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F2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de/grundlagen-rahmenbedingungen/grundlagen-und-prinzipien-der-foerderung/chancengleichheit/antragstellende-gefoerderte/pauschale/karrieremassnahmen" TargetMode="External"/><Relationship Id="rId13" Type="http://schemas.openxmlformats.org/officeDocument/2006/relationships/hyperlink" Target="mailto:fscf@idiv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te.jandt@botanik.uni-halle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rsten.kuesel@uni-jena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exandra.weigelt@uni-leipzi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cf@idiv.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/u6xQD0Lk9Dfr5xet+2QhHidw==">CgMxLjAyCGguZ2pkZ3hzMg5oLnlldWgxZzZ0NjU3dzINaC45ZWsydWM1ZmYyejIJaC4zMGowemxsOABqIgoUc3VnZ2VzdC5ybDVmYXdzNWM0NzISClNjaUNvIFRlYW1qIgoUc3VnZ2VzdC5kaW9vdWNoM3dmbG8SClNjaUNvIFRlYW1qIgoUc3VnZ2VzdC5kcGhjd3R5OWlseTMSClNjaUNvIFRlYW1qIgoUc3VnZ2VzdC5yNnFtMDlnbnZiaHoSClNjaUNvIFRlYW1qIgoUc3VnZ2VzdC55Z3hndHpmamlkc2sSClNjaUNvIFRlYW1qIgoUc3VnZ2VzdC5mbWlweWNrNGRwZGkSClNjaUNvIFRlYW1qIgoUc3VnZ2VzdC42MjR2YWhlMDR1MjISClNjaUNvIFRlYW1yITE1M191cG52VFFqbEtPYkNYRERWREFIbUoyR1JKcUF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Bonnamy, Céline</cp:lastModifiedBy>
  <cp:revision>3</cp:revision>
  <dcterms:created xsi:type="dcterms:W3CDTF">2024-02-01T12:47:00Z</dcterms:created>
  <dcterms:modified xsi:type="dcterms:W3CDTF">2024-02-01T12:49:00Z</dcterms:modified>
</cp:coreProperties>
</file>