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E827" w14:textId="77777777" w:rsidR="004530D9" w:rsidRPr="00A16310" w:rsidRDefault="004530D9" w:rsidP="007A6DB9">
      <w:pPr>
        <w:spacing w:after="600" w:line="312" w:lineRule="auto"/>
        <w:jc w:val="center"/>
        <w:rPr>
          <w:rFonts w:ascii="Verdana" w:hAnsi="Verdana"/>
          <w:b/>
          <w:lang w:val="en-GB"/>
        </w:rPr>
      </w:pPr>
      <w:r w:rsidRPr="00A16310">
        <w:rPr>
          <w:rFonts w:ascii="Verdana" w:hAnsi="Verdana"/>
          <w:b/>
          <w:noProof/>
          <w:lang w:val="de-DE" w:eastAsia="de-DE"/>
        </w:rPr>
        <w:drawing>
          <wp:inline distT="0" distB="0" distL="0" distR="0" wp14:anchorId="1B90B337" wp14:editId="1937F324">
            <wp:extent cx="2743200" cy="5970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expool-logo-long-rgb[2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F8F6" w14:textId="32C18839" w:rsidR="00736CF3" w:rsidRPr="00736CF3" w:rsidRDefault="00736CF3" w:rsidP="005E3D95">
      <w:pPr>
        <w:spacing w:after="360" w:line="312" w:lineRule="auto"/>
        <w:jc w:val="center"/>
        <w:rPr>
          <w:rFonts w:ascii="Verdana" w:hAnsi="Verdana" w:cs="Calibri"/>
          <w:b/>
          <w:sz w:val="28"/>
          <w:szCs w:val="28"/>
          <w:lang w:val="en-GB"/>
        </w:rPr>
      </w:pPr>
      <w:r w:rsidRPr="00736CF3">
        <w:rPr>
          <w:rFonts w:ascii="Verdana" w:hAnsi="Verdana" w:cs="Calibri"/>
          <w:b/>
          <w:sz w:val="28"/>
          <w:szCs w:val="28"/>
          <w:lang w:val="en-GB"/>
        </w:rPr>
        <w:t xml:space="preserve">The Flexpool mechanism in </w:t>
      </w:r>
      <w:proofErr w:type="spellStart"/>
      <w:r w:rsidRPr="00736CF3">
        <w:rPr>
          <w:rFonts w:ascii="Verdana" w:hAnsi="Verdana" w:cs="Calibri"/>
          <w:b/>
          <w:sz w:val="28"/>
          <w:szCs w:val="28"/>
          <w:lang w:val="en-GB"/>
        </w:rPr>
        <w:t>iDiv’s</w:t>
      </w:r>
      <w:proofErr w:type="spellEnd"/>
      <w:r w:rsidRPr="00736CF3">
        <w:rPr>
          <w:rFonts w:ascii="Verdana" w:hAnsi="Verdana" w:cs="Calibri"/>
          <w:b/>
          <w:sz w:val="28"/>
          <w:szCs w:val="28"/>
          <w:lang w:val="en-GB"/>
        </w:rPr>
        <w:t xml:space="preserve"> upcoming </w:t>
      </w:r>
      <w:r w:rsidR="005E3D95">
        <w:rPr>
          <w:rFonts w:ascii="Verdana" w:hAnsi="Verdana" w:cs="Calibri"/>
          <w:b/>
          <w:sz w:val="28"/>
          <w:szCs w:val="28"/>
          <w:lang w:val="en-GB"/>
        </w:rPr>
        <w:br/>
      </w:r>
      <w:r w:rsidRPr="00736CF3">
        <w:rPr>
          <w:rFonts w:ascii="Verdana" w:hAnsi="Verdana" w:cs="Calibri"/>
          <w:b/>
          <w:sz w:val="28"/>
          <w:szCs w:val="28"/>
          <w:lang w:val="en-GB"/>
        </w:rPr>
        <w:t>3rd funding phase:</w:t>
      </w:r>
    </w:p>
    <w:p w14:paraId="229787FA" w14:textId="548DFE88" w:rsidR="00736CF3" w:rsidRDefault="005E3D95" w:rsidP="005E3D95">
      <w:pPr>
        <w:spacing w:after="1200" w:line="312" w:lineRule="auto"/>
        <w:jc w:val="center"/>
        <w:rPr>
          <w:rFonts w:ascii="Verdana" w:hAnsi="Verdana" w:cs="Calibri"/>
          <w:b/>
          <w:i/>
          <w:sz w:val="28"/>
          <w:szCs w:val="28"/>
          <w:lang w:val="en-GB"/>
        </w:rPr>
      </w:pPr>
      <w:r>
        <w:rPr>
          <w:rFonts w:ascii="Verdana" w:hAnsi="Verdana" w:cs="Calibri"/>
          <w:b/>
          <w:i/>
          <w:sz w:val="28"/>
          <w:szCs w:val="28"/>
          <w:lang w:val="en-GB"/>
        </w:rPr>
        <w:t xml:space="preserve">Letter of </w:t>
      </w:r>
      <w:r w:rsidR="00513C27">
        <w:rPr>
          <w:rFonts w:ascii="Verdana" w:hAnsi="Verdana" w:cs="Calibri"/>
          <w:b/>
          <w:i/>
          <w:sz w:val="28"/>
          <w:szCs w:val="28"/>
          <w:lang w:val="en-GB"/>
        </w:rPr>
        <w:t>I</w:t>
      </w:r>
      <w:r>
        <w:rPr>
          <w:rFonts w:ascii="Verdana" w:hAnsi="Verdana" w:cs="Calibri"/>
          <w:b/>
          <w:i/>
          <w:sz w:val="28"/>
          <w:szCs w:val="28"/>
          <w:lang w:val="en-GB"/>
        </w:rPr>
        <w:t>ntent</w:t>
      </w:r>
    </w:p>
    <w:p w14:paraId="47D43C23" w14:textId="7665770F" w:rsidR="00294A80" w:rsidRPr="003B095F" w:rsidRDefault="00294A80" w:rsidP="00294A80">
      <w:pPr>
        <w:spacing w:line="312" w:lineRule="auto"/>
        <w:rPr>
          <w:rFonts w:ascii="Verdana" w:hAnsi="Verdana"/>
          <w:sz w:val="20"/>
          <w:szCs w:val="28"/>
          <w:lang w:val="en-GB"/>
        </w:rPr>
      </w:pPr>
      <w:r w:rsidRPr="003B095F">
        <w:rPr>
          <w:rFonts w:ascii="Verdana" w:hAnsi="Verdana"/>
          <w:sz w:val="20"/>
          <w:szCs w:val="28"/>
          <w:lang w:val="en-GB"/>
        </w:rPr>
        <w:t xml:space="preserve">If you are planning to submit a proposal to the current iDiv Flexpool call on PhD projects, please submit a </w:t>
      </w:r>
      <w:r w:rsidR="00513C27">
        <w:rPr>
          <w:rFonts w:ascii="Verdana" w:hAnsi="Verdana"/>
          <w:sz w:val="20"/>
          <w:szCs w:val="28"/>
          <w:lang w:val="en-GB"/>
        </w:rPr>
        <w:t>L</w:t>
      </w:r>
      <w:r w:rsidRPr="003B095F">
        <w:rPr>
          <w:rFonts w:ascii="Verdana" w:hAnsi="Verdana"/>
          <w:sz w:val="20"/>
          <w:szCs w:val="28"/>
          <w:lang w:val="en-GB"/>
        </w:rPr>
        <w:t xml:space="preserve">etter of </w:t>
      </w:r>
      <w:r w:rsidR="00513C27">
        <w:rPr>
          <w:rFonts w:ascii="Verdana" w:hAnsi="Verdana"/>
          <w:sz w:val="20"/>
          <w:szCs w:val="28"/>
          <w:lang w:val="en-GB"/>
        </w:rPr>
        <w:t>I</w:t>
      </w:r>
      <w:r w:rsidRPr="003B095F">
        <w:rPr>
          <w:rFonts w:ascii="Verdana" w:hAnsi="Verdana"/>
          <w:sz w:val="20"/>
          <w:szCs w:val="28"/>
          <w:lang w:val="en-GB"/>
        </w:rPr>
        <w:t>ntent</w:t>
      </w:r>
      <w:r w:rsidR="00513C27">
        <w:rPr>
          <w:rFonts w:ascii="Verdana" w:hAnsi="Verdana"/>
          <w:sz w:val="20"/>
          <w:szCs w:val="28"/>
          <w:lang w:val="en-GB"/>
        </w:rPr>
        <w:t xml:space="preserve"> (</w:t>
      </w:r>
      <w:proofErr w:type="spellStart"/>
      <w:r w:rsidR="00513C27">
        <w:rPr>
          <w:rFonts w:ascii="Verdana" w:hAnsi="Verdana"/>
          <w:sz w:val="20"/>
          <w:szCs w:val="28"/>
          <w:lang w:val="en-GB"/>
        </w:rPr>
        <w:t>LoI</w:t>
      </w:r>
      <w:proofErr w:type="spellEnd"/>
      <w:r w:rsidR="00513C27">
        <w:rPr>
          <w:rFonts w:ascii="Verdana" w:hAnsi="Verdana"/>
          <w:sz w:val="20"/>
          <w:szCs w:val="28"/>
          <w:lang w:val="en-GB"/>
        </w:rPr>
        <w:t>)</w:t>
      </w:r>
      <w:r w:rsidRPr="003B095F">
        <w:rPr>
          <w:rFonts w:ascii="Verdana" w:hAnsi="Verdana"/>
          <w:sz w:val="20"/>
          <w:szCs w:val="28"/>
          <w:lang w:val="en-GB"/>
        </w:rPr>
        <w:t>, that will serve as information on the (co-)</w:t>
      </w:r>
      <w:r w:rsidR="00513C27">
        <w:rPr>
          <w:rFonts w:ascii="Verdana" w:hAnsi="Verdana"/>
          <w:sz w:val="20"/>
          <w:szCs w:val="28"/>
          <w:lang w:val="en-GB"/>
        </w:rPr>
        <w:t xml:space="preserve"> </w:t>
      </w:r>
      <w:r w:rsidRPr="003B095F">
        <w:rPr>
          <w:rFonts w:ascii="Verdana" w:hAnsi="Verdana"/>
          <w:sz w:val="20"/>
          <w:szCs w:val="28"/>
          <w:lang w:val="en-GB"/>
        </w:rPr>
        <w:t>applicants of your project.</w:t>
      </w:r>
    </w:p>
    <w:p w14:paraId="6443C518" w14:textId="6395F6A9" w:rsidR="00294A80" w:rsidRPr="003B095F" w:rsidRDefault="003B2E53" w:rsidP="00294A80">
      <w:pPr>
        <w:spacing w:line="312" w:lineRule="auto"/>
        <w:rPr>
          <w:rFonts w:ascii="Verdana" w:hAnsi="Verdana"/>
          <w:sz w:val="20"/>
          <w:szCs w:val="28"/>
          <w:lang w:val="en-GB"/>
        </w:rPr>
      </w:pPr>
      <w:r w:rsidRPr="003B095F">
        <w:rPr>
          <w:rFonts w:ascii="Verdana" w:hAnsi="Verdana"/>
          <w:sz w:val="20"/>
          <w:szCs w:val="28"/>
          <w:lang w:val="en-GB"/>
        </w:rPr>
        <w:t xml:space="preserve">Please send your </w:t>
      </w:r>
      <w:r w:rsidR="00513C27">
        <w:rPr>
          <w:rFonts w:ascii="Verdana" w:hAnsi="Verdana"/>
          <w:sz w:val="20"/>
          <w:szCs w:val="28"/>
          <w:lang w:val="en-GB"/>
        </w:rPr>
        <w:t>L</w:t>
      </w:r>
      <w:r w:rsidRPr="003B095F">
        <w:rPr>
          <w:rFonts w:ascii="Verdana" w:hAnsi="Verdana"/>
          <w:sz w:val="20"/>
          <w:szCs w:val="28"/>
          <w:lang w:val="en-GB"/>
        </w:rPr>
        <w:t xml:space="preserve">etter of </w:t>
      </w:r>
      <w:r w:rsidR="00513C27">
        <w:rPr>
          <w:rFonts w:ascii="Verdana" w:hAnsi="Verdana"/>
          <w:sz w:val="20"/>
          <w:szCs w:val="28"/>
          <w:lang w:val="en-GB"/>
        </w:rPr>
        <w:t>I</w:t>
      </w:r>
      <w:r w:rsidRPr="003B095F">
        <w:rPr>
          <w:rFonts w:ascii="Verdana" w:hAnsi="Verdana"/>
          <w:sz w:val="20"/>
          <w:szCs w:val="28"/>
          <w:lang w:val="en-GB"/>
        </w:rPr>
        <w:t xml:space="preserve">ntent to the Flexpool administration, </w:t>
      </w:r>
      <w:proofErr w:type="spellStart"/>
      <w:r w:rsidRPr="003B095F">
        <w:rPr>
          <w:rFonts w:ascii="Verdana" w:hAnsi="Verdana"/>
          <w:sz w:val="20"/>
          <w:szCs w:val="28"/>
          <w:lang w:val="en-GB"/>
        </w:rPr>
        <w:t>Dr.</w:t>
      </w:r>
      <w:proofErr w:type="spellEnd"/>
      <w:r w:rsidRPr="003B095F">
        <w:rPr>
          <w:rFonts w:ascii="Verdana" w:hAnsi="Verdana"/>
          <w:sz w:val="20"/>
          <w:szCs w:val="28"/>
          <w:lang w:val="en-GB"/>
        </w:rPr>
        <w:t xml:space="preserve"> Christa Genz</w:t>
      </w:r>
      <w:r w:rsidR="003B095F">
        <w:rPr>
          <w:rFonts w:ascii="Verdana" w:hAnsi="Verdana"/>
          <w:sz w:val="20"/>
          <w:szCs w:val="28"/>
          <w:lang w:val="en-GB"/>
        </w:rPr>
        <w:t xml:space="preserve">, MRO </w:t>
      </w:r>
      <w:r w:rsidR="00294A80" w:rsidRPr="003B095F">
        <w:rPr>
          <w:rFonts w:ascii="Verdana" w:hAnsi="Verdana"/>
          <w:sz w:val="20"/>
          <w:szCs w:val="28"/>
          <w:lang w:val="en-GB"/>
        </w:rPr>
        <w:t>(</w:t>
      </w:r>
      <w:hyperlink r:id="rId8" w:history="1">
        <w:r w:rsidR="00294A80" w:rsidRPr="003B095F">
          <w:rPr>
            <w:rStyle w:val="Hyperlink"/>
            <w:rFonts w:ascii="Verdana" w:hAnsi="Verdana"/>
            <w:sz w:val="20"/>
            <w:szCs w:val="28"/>
            <w:lang w:val="en-GB"/>
          </w:rPr>
          <w:t>christa.genz@idiv.de</w:t>
        </w:r>
      </w:hyperlink>
      <w:r w:rsidR="00294A80" w:rsidRPr="003B095F">
        <w:rPr>
          <w:rFonts w:ascii="Verdana" w:hAnsi="Verdana"/>
          <w:sz w:val="20"/>
          <w:szCs w:val="28"/>
          <w:lang w:val="en-GB"/>
        </w:rPr>
        <w:t xml:space="preserve">) </w:t>
      </w:r>
      <w:r w:rsidR="00294A80" w:rsidRPr="00513C27">
        <w:rPr>
          <w:rFonts w:ascii="Verdana" w:hAnsi="Verdana"/>
          <w:b/>
          <w:sz w:val="20"/>
          <w:szCs w:val="28"/>
          <w:lang w:val="en-GB"/>
        </w:rPr>
        <w:t>until 4 September 2020</w:t>
      </w:r>
      <w:r w:rsidR="00294A80" w:rsidRPr="003B095F">
        <w:rPr>
          <w:rFonts w:ascii="Verdana" w:hAnsi="Verdana"/>
          <w:sz w:val="20"/>
          <w:szCs w:val="28"/>
          <w:lang w:val="en-GB"/>
        </w:rPr>
        <w:t>.</w:t>
      </w:r>
    </w:p>
    <w:p w14:paraId="110794EB" w14:textId="6C38400D" w:rsidR="003B2E53" w:rsidRPr="003B095F" w:rsidRDefault="00294A80" w:rsidP="00294A80">
      <w:pPr>
        <w:spacing w:after="1200" w:line="312" w:lineRule="auto"/>
        <w:rPr>
          <w:rFonts w:ascii="Verdana" w:hAnsi="Verdana"/>
          <w:sz w:val="20"/>
          <w:szCs w:val="28"/>
          <w:lang w:val="en-GB"/>
        </w:rPr>
      </w:pPr>
      <w:r w:rsidRPr="003B095F">
        <w:rPr>
          <w:rFonts w:ascii="Verdana" w:hAnsi="Verdana"/>
          <w:sz w:val="20"/>
          <w:szCs w:val="28"/>
          <w:lang w:val="en-GB"/>
        </w:rPr>
        <w:t xml:space="preserve">Please note: The deadline for </w:t>
      </w:r>
      <w:r w:rsidRPr="00513C27">
        <w:rPr>
          <w:rFonts w:ascii="Verdana" w:hAnsi="Verdana"/>
          <w:b/>
          <w:sz w:val="20"/>
          <w:szCs w:val="28"/>
          <w:lang w:val="en-GB"/>
        </w:rPr>
        <w:t>proposal submission</w:t>
      </w:r>
      <w:r w:rsidRPr="003B095F">
        <w:rPr>
          <w:rFonts w:ascii="Verdana" w:hAnsi="Verdana"/>
          <w:sz w:val="20"/>
          <w:szCs w:val="28"/>
          <w:lang w:val="en-GB"/>
        </w:rPr>
        <w:t xml:space="preserve"> is </w:t>
      </w:r>
      <w:r w:rsidRPr="00513C27">
        <w:rPr>
          <w:rFonts w:ascii="Verdana" w:hAnsi="Verdana"/>
          <w:b/>
          <w:sz w:val="20"/>
          <w:szCs w:val="28"/>
          <w:lang w:val="en-GB"/>
        </w:rPr>
        <w:t>1 October 2020</w:t>
      </w:r>
      <w:r w:rsidR="00894840" w:rsidRPr="003B095F">
        <w:rPr>
          <w:rFonts w:ascii="Verdana" w:hAnsi="Verdana"/>
          <w:sz w:val="20"/>
          <w:szCs w:val="28"/>
          <w:lang w:val="en-GB"/>
        </w:rPr>
        <w:t>.</w:t>
      </w:r>
    </w:p>
    <w:p w14:paraId="15B3B73B" w14:textId="2F1C82C8" w:rsidR="005961A4" w:rsidRPr="005961A4" w:rsidRDefault="001C3CA1" w:rsidP="003B095F">
      <w:pPr>
        <w:pStyle w:val="berschrift2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A45430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General information</w:t>
      </w:r>
      <w:r w:rsidR="001F13FA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974"/>
        <w:gridCol w:w="3488"/>
      </w:tblGrid>
      <w:tr w:rsidR="00736CF3" w:rsidRPr="00757561" w14:paraId="79C7257A" w14:textId="77777777" w:rsidTr="00094C33">
        <w:trPr>
          <w:trHeight w:val="567"/>
        </w:trPr>
        <w:tc>
          <w:tcPr>
            <w:tcW w:w="1555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8913D9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Project title</w:t>
            </w:r>
          </w:p>
        </w:tc>
        <w:tc>
          <w:tcPr>
            <w:tcW w:w="7462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7CB3542" w14:textId="5BA380B9" w:rsidR="001C3CA1" w:rsidRPr="00757561" w:rsidRDefault="005E3D95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&lt;title&gt;</w:t>
            </w:r>
          </w:p>
        </w:tc>
      </w:tr>
      <w:tr w:rsidR="00736CF3" w:rsidRPr="00757561" w14:paraId="757CD49E" w14:textId="77777777" w:rsidTr="003B2E5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F5A6DD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PI</w:t>
            </w:r>
          </w:p>
        </w:tc>
        <w:tc>
          <w:tcPr>
            <w:tcW w:w="397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0F5BB4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  <w:p w14:paraId="263DE60E" w14:textId="77777777" w:rsidR="00094C33" w:rsidRPr="00757561" w:rsidRDefault="00094C33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&lt;contact address&gt;</w:t>
            </w:r>
          </w:p>
        </w:tc>
        <w:tc>
          <w:tcPr>
            <w:tcW w:w="34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AF5C83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&lt;affiliation&gt;</w:t>
            </w:r>
          </w:p>
        </w:tc>
      </w:tr>
      <w:tr w:rsidR="00736CF3" w:rsidRPr="00757561" w14:paraId="2FBDC1ED" w14:textId="77777777" w:rsidTr="003B2E5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F5B918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Co-PI 1</w:t>
            </w:r>
          </w:p>
        </w:tc>
        <w:tc>
          <w:tcPr>
            <w:tcW w:w="397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CAA5C2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  <w:tc>
          <w:tcPr>
            <w:tcW w:w="34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45EDB9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757561" w14:paraId="215C403E" w14:textId="77777777" w:rsidTr="003B2E5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C57445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Co-PI 2</w:t>
            </w:r>
          </w:p>
        </w:tc>
        <w:tc>
          <w:tcPr>
            <w:tcW w:w="397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0A465F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  <w:tc>
          <w:tcPr>
            <w:tcW w:w="34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3A730C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757561" w14:paraId="0BA314D0" w14:textId="77777777" w:rsidTr="003B2E5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195CCB" w14:textId="77777777" w:rsidR="001C3CA1" w:rsidRPr="00757561" w:rsidRDefault="00A45430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tc>
          <w:tcPr>
            <w:tcW w:w="397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709C285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</w:p>
        </w:tc>
        <w:tc>
          <w:tcPr>
            <w:tcW w:w="34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783C03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</w:p>
        </w:tc>
      </w:tr>
      <w:tr w:rsidR="00736CF3" w:rsidRPr="00757561" w14:paraId="7A9B6D18" w14:textId="77777777" w:rsidTr="00094C33">
        <w:trPr>
          <w:trHeight w:val="567"/>
        </w:trPr>
        <w:tc>
          <w:tcPr>
            <w:tcW w:w="15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21B40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Keywords</w:t>
            </w:r>
          </w:p>
        </w:tc>
        <w:tc>
          <w:tcPr>
            <w:tcW w:w="7462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0BC15C0" w14:textId="77777777" w:rsidR="001C3CA1" w:rsidRPr="00757561" w:rsidRDefault="001C3CA1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&lt;please provide max</w:t>
            </w:r>
            <w:r w:rsidR="00A45430"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.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 xml:space="preserve"> 5 keywords describing your research&gt;</w:t>
            </w:r>
          </w:p>
        </w:tc>
      </w:tr>
    </w:tbl>
    <w:p w14:paraId="67688D79" w14:textId="77777777" w:rsidR="003B095F" w:rsidRDefault="003B095F" w:rsidP="003B095F">
      <w:pPr>
        <w:pStyle w:val="berschrif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240"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</w:p>
    <w:p w14:paraId="07256DAA" w14:textId="08ED22ED" w:rsidR="004D78D0" w:rsidRDefault="009C2358" w:rsidP="003B095F">
      <w:pPr>
        <w:pStyle w:val="berschrift2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Project description</w:t>
      </w:r>
    </w:p>
    <w:p w14:paraId="5EC65F0F" w14:textId="5E814850" w:rsidR="009C2358" w:rsidRDefault="009C2358" w:rsidP="009C23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312" w:lineRule="auto"/>
        <w:jc w:val="both"/>
        <w:rPr>
          <w:rFonts w:ascii="Verdana" w:hAnsi="Verdana" w:cs="Calibri"/>
          <w:i/>
          <w:color w:val="auto"/>
          <w:sz w:val="20"/>
          <w:szCs w:val="18"/>
        </w:rPr>
      </w:pPr>
      <w:r>
        <w:rPr>
          <w:rFonts w:ascii="Verdana" w:hAnsi="Verdana" w:cs="Calibri"/>
          <w:i/>
          <w:color w:val="auto"/>
          <w:sz w:val="20"/>
          <w:szCs w:val="18"/>
        </w:rPr>
        <w:t>&lt;~200 words excluding references, usage of references is optional&gt;</w:t>
      </w:r>
    </w:p>
    <w:p w14:paraId="58C6105B" w14:textId="00AE3514" w:rsidR="00513C27" w:rsidRPr="00513C27" w:rsidRDefault="00513C27" w:rsidP="00513C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520" w:line="312" w:lineRule="auto"/>
        <w:jc w:val="both"/>
        <w:rPr>
          <w:rFonts w:ascii="Verdana" w:hAnsi="Verdana" w:cs="Calibri"/>
          <w:i/>
          <w:color w:val="auto"/>
          <w:sz w:val="20"/>
          <w:szCs w:val="18"/>
        </w:rPr>
      </w:pPr>
      <w:r w:rsidRPr="00513C27">
        <w:rPr>
          <w:rFonts w:ascii="Verdana" w:hAnsi="Verdana" w:cs="Calibri"/>
          <w:i/>
          <w:color w:val="auto"/>
          <w:sz w:val="20"/>
          <w:szCs w:val="18"/>
        </w:rPr>
        <w:t xml:space="preserve">Please </w:t>
      </w:r>
      <w:r w:rsidR="009C2358">
        <w:rPr>
          <w:rFonts w:ascii="Verdana" w:hAnsi="Verdana" w:cs="Calibri"/>
          <w:i/>
          <w:color w:val="auto"/>
          <w:sz w:val="20"/>
          <w:szCs w:val="18"/>
        </w:rPr>
        <w:t>describe briefly</w:t>
      </w:r>
      <w:r>
        <w:rPr>
          <w:rFonts w:ascii="Verdana" w:hAnsi="Verdana" w:cs="Calibri"/>
          <w:i/>
          <w:color w:val="auto"/>
          <w:sz w:val="20"/>
          <w:szCs w:val="18"/>
        </w:rPr>
        <w:t xml:space="preserve"> </w:t>
      </w:r>
      <w:proofErr w:type="spellStart"/>
      <w:r w:rsidR="009C2358">
        <w:rPr>
          <w:rFonts w:ascii="Verdana" w:hAnsi="Verdana" w:cs="Calibri"/>
          <w:i/>
          <w:color w:val="auto"/>
          <w:sz w:val="20"/>
          <w:szCs w:val="18"/>
        </w:rPr>
        <w:t>i</w:t>
      </w:r>
      <w:proofErr w:type="spellEnd"/>
      <w:r w:rsidR="009C2358">
        <w:rPr>
          <w:rFonts w:ascii="Verdana" w:hAnsi="Verdana" w:cs="Calibri"/>
          <w:i/>
          <w:color w:val="auto"/>
          <w:sz w:val="20"/>
          <w:szCs w:val="18"/>
        </w:rPr>
        <w:t>) the aims, scope and scientific objectives of your planned project and ii) how you plan to work on the proposed topic (e.g., methods/approaches, data etc.)</w:t>
      </w:r>
      <w:r>
        <w:rPr>
          <w:rFonts w:ascii="Verdana" w:hAnsi="Verdana" w:cs="Calibri"/>
          <w:i/>
          <w:color w:val="auto"/>
          <w:sz w:val="20"/>
          <w:szCs w:val="18"/>
        </w:rPr>
        <w:t>.</w:t>
      </w:r>
      <w:bookmarkStart w:id="0" w:name="_GoBack"/>
      <w:bookmarkEnd w:id="0"/>
    </w:p>
    <w:p w14:paraId="66653FA9" w14:textId="321FC06A" w:rsidR="007A6DB9" w:rsidRDefault="007A6DB9" w:rsidP="003B095F">
      <w:pPr>
        <w:pStyle w:val="berschrift2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lastRenderedPageBreak/>
        <w:t xml:space="preserve">Project fit to </w:t>
      </w:r>
      <w:r w:rsidR="00357332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 xml:space="preserve">the </w:t>
      </w:r>
      <w:r w:rsidRPr="00757561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iDiv strategy</w:t>
      </w:r>
      <w:r w:rsidR="001F13FA"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:</w:t>
      </w:r>
    </w:p>
    <w:bookmarkStart w:id="1" w:name="_Hlk33011775"/>
    <w:bookmarkStart w:id="2" w:name="_Hlk33011264"/>
    <w:p w14:paraId="60031EF4" w14:textId="5EAAD2DD" w:rsidR="00AD2335" w:rsidRPr="005D677A" w:rsidRDefault="005E3D95" w:rsidP="005E3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2520" w:line="312" w:lineRule="auto"/>
        <w:jc w:val="both"/>
        <w:rPr>
          <w:rFonts w:ascii="Verdana" w:eastAsia="Verdana" w:hAnsi="Verdana" w:cs="Verdana"/>
          <w:i/>
          <w:color w:val="auto"/>
          <w:sz w:val="20"/>
          <w:szCs w:val="20"/>
          <w:lang w:val="en-GB"/>
        </w:rPr>
      </w:pPr>
      <w:r w:rsidRPr="00954700">
        <w:rPr>
          <w:rFonts w:ascii="Verdana" w:eastAsia="Verdana" w:hAnsi="Verdana" w:cs="Verdana"/>
          <w:i/>
          <w:noProof/>
          <w:color w:val="auto"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77DDF" wp14:editId="32DC47A3">
                <wp:simplePos x="0" y="0"/>
                <wp:positionH relativeFrom="margin">
                  <wp:posOffset>1542415</wp:posOffset>
                </wp:positionH>
                <wp:positionV relativeFrom="paragraph">
                  <wp:posOffset>418465</wp:posOffset>
                </wp:positionV>
                <wp:extent cx="2623625" cy="1237957"/>
                <wp:effectExtent l="0" t="0" r="24765" b="196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625" cy="1237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059AF" w14:textId="77777777" w:rsidR="005E3D95" w:rsidRPr="00A91A66" w:rsidRDefault="005E3D95" w:rsidP="005E3D95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before="120"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‘molecular’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1027222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9AD3862" w14:textId="77777777" w:rsidR="005E3D95" w:rsidRPr="00A91A66" w:rsidRDefault="005E3D95" w:rsidP="005E3D95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‘complexity’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1670747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558EF14" w14:textId="77777777" w:rsidR="005E3D95" w:rsidRPr="00A91A66" w:rsidRDefault="005E3D95" w:rsidP="005E3D95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function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512119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FD8BD31" w14:textId="77777777" w:rsidR="005E3D95" w:rsidRPr="00A91A66" w:rsidRDefault="005E3D95" w:rsidP="005E3D95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socie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ty’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-4964917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8DEBBFE" w14:textId="77777777" w:rsidR="005E3D95" w:rsidRPr="00A91A66" w:rsidRDefault="005E3D95" w:rsidP="005E3D95">
                            <w:pPr>
                              <w:tabs>
                                <w:tab w:val="left" w:pos="3261"/>
                                <w:tab w:val="left" w:pos="5670"/>
                              </w:tabs>
                              <w:spacing w:line="288" w:lineRule="auto"/>
                              <w:ind w:left="284"/>
                              <w:jc w:val="both"/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RA ‘</w:t>
                            </w:r>
                            <w:r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change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  <w:r w:rsidRPr="00A91A66">
                              <w:rPr>
                                <w:rFonts w:ascii="Verdana" w:eastAsia="Verdana" w:hAnsi="Verdana" w:cs="Verdana"/>
                                <w:i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Verdana" w:eastAsia="Verdana" w:hAnsi="Verdana" w:cs="Verdana"/>
                                  <w:color w:val="auto"/>
                                  <w:sz w:val="20"/>
                                  <w:szCs w:val="20"/>
                                  <w:lang w:val="en-GB"/>
                                </w:rPr>
                                <w:id w:val="648105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91A66">
                                  <w:rPr>
                                    <w:rFonts w:ascii="MS Gothic" w:eastAsia="MS Gothic" w:hAnsi="MS Gothic" w:cs="Verdana" w:hint="eastAsia"/>
                                    <w:color w:val="auto"/>
                                    <w:sz w:val="20"/>
                                    <w:szCs w:val="20"/>
                                    <w:lang w:val="en-GB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77DD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1.45pt;margin-top:32.95pt;width:206.6pt;height:9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" strokecolor="#00b050">
                <v:textbox>
                  <w:txbxContent>
                    <w:p w14:paraId="02F059AF" w14:textId="77777777" w:rsidR="005E3D95" w:rsidRPr="00A91A66" w:rsidRDefault="005E3D95" w:rsidP="005E3D95">
                      <w:pPr>
                        <w:tabs>
                          <w:tab w:val="left" w:pos="3261"/>
                          <w:tab w:val="left" w:pos="5670"/>
                        </w:tabs>
                        <w:spacing w:before="120"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‘molecular’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1027222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59AD3862" w14:textId="77777777" w:rsidR="005E3D95" w:rsidRPr="00A91A66" w:rsidRDefault="005E3D95" w:rsidP="005E3D95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‘complexity’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16707478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6558EF14" w14:textId="77777777" w:rsidR="005E3D95" w:rsidRPr="00A91A66" w:rsidRDefault="005E3D95" w:rsidP="005E3D95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function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512119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1FD8BD31" w14:textId="77777777" w:rsidR="005E3D95" w:rsidRPr="00A91A66" w:rsidRDefault="005E3D95" w:rsidP="005E3D95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socie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ty’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-4964917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  <w:p w14:paraId="58DEBBFE" w14:textId="77777777" w:rsidR="005E3D95" w:rsidRPr="00A91A66" w:rsidRDefault="005E3D95" w:rsidP="005E3D95">
                      <w:pPr>
                        <w:tabs>
                          <w:tab w:val="left" w:pos="3261"/>
                          <w:tab w:val="left" w:pos="5670"/>
                        </w:tabs>
                        <w:spacing w:line="288" w:lineRule="auto"/>
                        <w:ind w:left="284"/>
                        <w:jc w:val="both"/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RA ‘</w:t>
                      </w:r>
                      <w:r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change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>’</w:t>
                      </w:r>
                      <w:r w:rsidRPr="00A91A66">
                        <w:rPr>
                          <w:rFonts w:ascii="Verdana" w:eastAsia="Verdana" w:hAnsi="Verdana" w:cs="Verdana"/>
                          <w:i/>
                          <w:color w:val="auto"/>
                          <w:sz w:val="20"/>
                          <w:szCs w:val="20"/>
                          <w:lang w:val="en-GB"/>
                        </w:rPr>
                        <w:tab/>
                      </w:r>
                      <w:sdt>
                        <w:sdtPr>
                          <w:rPr>
                            <w:rFonts w:ascii="Verdana" w:eastAsia="Verdana" w:hAnsi="Verdana" w:cs="Verdana"/>
                            <w:color w:val="auto"/>
                            <w:sz w:val="20"/>
                            <w:szCs w:val="20"/>
                            <w:lang w:val="en-GB"/>
                          </w:rPr>
                          <w:id w:val="648105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A91A66">
                            <w:rPr>
                              <w:rFonts w:ascii="MS Gothic" w:eastAsia="MS Gothic" w:hAnsi="MS Gothic" w:cs="Verdana" w:hint="eastAsia"/>
                              <w:color w:val="auto"/>
                              <w:sz w:val="20"/>
                              <w:szCs w:val="20"/>
                              <w:lang w:val="en-GB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D677A" w:rsidRPr="005D677A">
        <w:rPr>
          <w:rFonts w:ascii="Verdana" w:hAnsi="Verdana" w:cs="Calibri"/>
          <w:i/>
          <w:color w:val="auto"/>
          <w:sz w:val="20"/>
          <w:szCs w:val="18"/>
        </w:rPr>
        <w:t>Please</w:t>
      </w:r>
      <w:r w:rsidR="005D677A">
        <w:rPr>
          <w:rFonts w:ascii="Verdana" w:hAnsi="Verdana" w:cs="Calibri"/>
          <w:i/>
          <w:color w:val="auto"/>
          <w:sz w:val="20"/>
          <w:szCs w:val="18"/>
        </w:rPr>
        <w:t xml:space="preserve"> </w:t>
      </w:r>
      <w:r>
        <w:rPr>
          <w:rFonts w:ascii="Verdana" w:hAnsi="Verdana" w:cs="Calibri"/>
          <w:i/>
          <w:color w:val="auto"/>
          <w:sz w:val="20"/>
          <w:szCs w:val="18"/>
        </w:rPr>
        <w:t xml:space="preserve">indicate, </w:t>
      </w:r>
      <w:r w:rsidRPr="005D677A">
        <w:rPr>
          <w:rFonts w:ascii="Verdana" w:hAnsi="Verdana" w:cs="Calibri"/>
          <w:i/>
          <w:color w:val="auto"/>
          <w:sz w:val="20"/>
          <w:szCs w:val="18"/>
        </w:rPr>
        <w:t>which</w:t>
      </w:r>
      <w:r>
        <w:rPr>
          <w:rFonts w:ascii="Verdana" w:hAnsi="Verdana" w:cs="Calibri"/>
          <w:i/>
          <w:color w:val="auto"/>
          <w:sz w:val="20"/>
          <w:szCs w:val="18"/>
        </w:rPr>
        <w:t xml:space="preserve"> iDiv</w:t>
      </w:r>
      <w:r w:rsidRPr="005D677A">
        <w:rPr>
          <w:rFonts w:ascii="Verdana" w:hAnsi="Verdana" w:cs="Calibri"/>
          <w:i/>
          <w:color w:val="auto"/>
          <w:sz w:val="20"/>
          <w:szCs w:val="18"/>
        </w:rPr>
        <w:t xml:space="preserve"> research areas are linked to the project</w:t>
      </w:r>
      <w:r>
        <w:rPr>
          <w:rFonts w:ascii="Verdana" w:hAnsi="Verdana" w:cs="Calibri"/>
          <w:i/>
          <w:color w:val="auto"/>
          <w:sz w:val="20"/>
          <w:szCs w:val="18"/>
        </w:rPr>
        <w:t xml:space="preserve"> by</w:t>
      </w:r>
      <w:r w:rsidRPr="005D677A">
        <w:rPr>
          <w:rFonts w:ascii="Verdana" w:hAnsi="Verdana" w:cs="Calibri"/>
          <w:i/>
          <w:color w:val="auto"/>
          <w:sz w:val="20"/>
          <w:szCs w:val="18"/>
        </w:rPr>
        <w:t xml:space="preserve"> </w:t>
      </w:r>
      <w:r w:rsidR="005D677A">
        <w:rPr>
          <w:rFonts w:ascii="Verdana" w:hAnsi="Verdana" w:cs="Calibri"/>
          <w:i/>
          <w:color w:val="auto"/>
          <w:sz w:val="20"/>
          <w:szCs w:val="18"/>
        </w:rPr>
        <w:t>tick</w:t>
      </w:r>
      <w:r w:rsidR="001A02B6">
        <w:rPr>
          <w:rFonts w:ascii="Verdana" w:hAnsi="Verdana" w:cs="Calibri"/>
          <w:i/>
          <w:color w:val="auto"/>
          <w:sz w:val="20"/>
          <w:szCs w:val="18"/>
        </w:rPr>
        <w:t>ing</w:t>
      </w:r>
      <w:r w:rsidR="005D677A">
        <w:rPr>
          <w:rFonts w:ascii="Verdana" w:hAnsi="Verdana" w:cs="Calibri"/>
          <w:i/>
          <w:color w:val="auto"/>
          <w:sz w:val="20"/>
          <w:szCs w:val="18"/>
        </w:rPr>
        <w:t xml:space="preserve"> the respective boxes.</w:t>
      </w:r>
    </w:p>
    <w:p w14:paraId="122FF8F3" w14:textId="45B208BD" w:rsidR="00CE6261" w:rsidRDefault="00CE6261" w:rsidP="003B095F">
      <w:pPr>
        <w:pStyle w:val="berschrift2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0" w:after="0" w:line="288" w:lineRule="auto"/>
        <w:ind w:left="426"/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</w:pPr>
      <w:bookmarkStart w:id="3" w:name="_Hlk33091628"/>
      <w:bookmarkEnd w:id="1"/>
      <w:bookmarkEnd w:id="2"/>
      <w:r>
        <w:rPr>
          <w:rFonts w:ascii="Verdana" w:eastAsiaTheme="majorEastAsia" w:hAnsi="Verdana" w:cstheme="majorBidi"/>
          <w:b/>
          <w:color w:val="auto"/>
          <w:sz w:val="20"/>
          <w:szCs w:val="20"/>
          <w:lang w:val="en-GB" w:eastAsia="de-DE"/>
        </w:rPr>
        <w:t>Suggestions for internal / external reviewers</w:t>
      </w:r>
    </w:p>
    <w:p w14:paraId="5CBDFED4" w14:textId="4EE471D9" w:rsidR="00CE6261" w:rsidRPr="00CE6261" w:rsidRDefault="00CE6261" w:rsidP="00CE6261">
      <w:pPr>
        <w:pStyle w:val="Kommentartext"/>
        <w:spacing w:line="288" w:lineRule="auto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Please </w:t>
      </w:r>
      <w:bookmarkStart w:id="4" w:name="_Hlk33091679"/>
      <w:r>
        <w:rPr>
          <w:rFonts w:ascii="Verdana" w:hAnsi="Verdana"/>
          <w:i/>
        </w:rPr>
        <w:t xml:space="preserve">suggest at least </w:t>
      </w:r>
      <w:r w:rsidR="00115D9A">
        <w:rPr>
          <w:rFonts w:ascii="Verdana" w:hAnsi="Verdana"/>
          <w:i/>
        </w:rPr>
        <w:t>four</w:t>
      </w:r>
      <w:r>
        <w:rPr>
          <w:rFonts w:ascii="Verdana" w:hAnsi="Verdana"/>
          <w:i/>
        </w:rPr>
        <w:t xml:space="preserve"> names of potential reviewers who could evaluate your proposal; while indicating the names, please choose </w:t>
      </w:r>
      <w:r w:rsidRPr="00CE6261">
        <w:rPr>
          <w:rFonts w:ascii="Verdana" w:hAnsi="Verdana"/>
          <w:i/>
        </w:rPr>
        <w:t xml:space="preserve">preferably </w:t>
      </w:r>
      <w:r>
        <w:rPr>
          <w:rFonts w:ascii="Verdana" w:hAnsi="Verdana"/>
          <w:i/>
        </w:rPr>
        <w:t xml:space="preserve">full </w:t>
      </w:r>
      <w:r w:rsidRPr="00CE6261">
        <w:rPr>
          <w:rFonts w:ascii="Verdana" w:hAnsi="Verdana"/>
          <w:i/>
        </w:rPr>
        <w:t>members</w:t>
      </w:r>
      <w:r w:rsidR="004D78D0">
        <w:rPr>
          <w:rFonts w:ascii="Verdana" w:hAnsi="Verdana"/>
          <w:i/>
        </w:rPr>
        <w:t xml:space="preserve"> (see </w:t>
      </w:r>
      <w:hyperlink r:id="rId9" w:history="1">
        <w:r w:rsidR="004D78D0" w:rsidRPr="004D78D0">
          <w:rPr>
            <w:rStyle w:val="Hyperlink"/>
            <w:rFonts w:ascii="Verdana" w:hAnsi="Verdana"/>
            <w:i/>
          </w:rPr>
          <w:t>our members’ list</w:t>
        </w:r>
      </w:hyperlink>
      <w:r w:rsidR="004D78D0">
        <w:rPr>
          <w:rFonts w:ascii="Verdana" w:hAnsi="Verdana"/>
          <w:i/>
        </w:rPr>
        <w:t>)</w:t>
      </w:r>
      <w:r w:rsidRPr="00CE6261">
        <w:rPr>
          <w:rFonts w:ascii="Verdana" w:hAnsi="Verdana"/>
          <w:i/>
        </w:rPr>
        <w:t xml:space="preserve"> or otherwise non-member</w:t>
      </w:r>
      <w:r>
        <w:rPr>
          <w:rFonts w:ascii="Verdana" w:hAnsi="Verdana"/>
          <w:i/>
        </w:rPr>
        <w:t xml:space="preserve"> scientists</w:t>
      </w:r>
      <w:r w:rsidRPr="00CE6261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that are employed at one of the</w:t>
      </w:r>
      <w:r w:rsidRPr="00CE6261">
        <w:rPr>
          <w:rFonts w:ascii="Verdana" w:hAnsi="Verdana"/>
          <w:i/>
        </w:rPr>
        <w:t xml:space="preserve"> 11 iDiv </w:t>
      </w:r>
      <w:r>
        <w:rPr>
          <w:rFonts w:ascii="Verdana" w:hAnsi="Verdana"/>
          <w:i/>
        </w:rPr>
        <w:t xml:space="preserve">partner </w:t>
      </w:r>
      <w:r w:rsidRPr="00CE6261">
        <w:rPr>
          <w:rFonts w:ascii="Verdana" w:hAnsi="Verdana"/>
          <w:i/>
        </w:rPr>
        <w:t xml:space="preserve">institutions.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693"/>
        <w:gridCol w:w="1646"/>
      </w:tblGrid>
      <w:tr w:rsidR="005E3D95" w:rsidRPr="00757561" w14:paraId="32786EBE" w14:textId="77777777" w:rsidTr="003B2E53">
        <w:trPr>
          <w:trHeight w:val="567"/>
        </w:trPr>
        <w:tc>
          <w:tcPr>
            <w:tcW w:w="4678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bookmarkEnd w:id="3"/>
          <w:bookmarkEnd w:id="4"/>
          <w:p w14:paraId="5BD6383A" w14:textId="40A7AB07" w:rsidR="005E3D95" w:rsidRPr="003B2E53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N</w:t>
            </w:r>
            <w:r w:rsidR="005E3D95"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ame</w:t>
            </w:r>
          </w:p>
        </w:tc>
        <w:tc>
          <w:tcPr>
            <w:tcW w:w="2693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919A07E" w14:textId="567C0162" w:rsidR="005E3D95" w:rsidRPr="003B2E53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Affiliation</w:t>
            </w:r>
          </w:p>
        </w:tc>
        <w:tc>
          <w:tcPr>
            <w:tcW w:w="1646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437F9D6" w14:textId="06A4466F" w:rsidR="005E3D95" w:rsidRPr="003B2E53" w:rsidRDefault="003B2E53" w:rsidP="003B2E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jc w:val="center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  <w:t>iDiv member?</w:t>
            </w:r>
          </w:p>
        </w:tc>
      </w:tr>
      <w:tr w:rsidR="005E3D95" w:rsidRPr="00757561" w14:paraId="6B803043" w14:textId="77777777" w:rsidTr="003B2E53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3D4D5C" w14:textId="04CAD095" w:rsidR="005E3D95" w:rsidRPr="00757561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21BCD5" w14:textId="5C8C0D65" w:rsidR="005E3D95" w:rsidRPr="00757561" w:rsidRDefault="005E3D95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 w:rsidR="003B2E53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71023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7D561C14" w14:textId="172409A6" w:rsidR="005E3D95" w:rsidRPr="00757561" w:rsidRDefault="003B2E53" w:rsidP="003B2E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5E3D95" w:rsidRPr="00757561" w14:paraId="7A3DA55F" w14:textId="77777777" w:rsidTr="003B2E53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C86411" w14:textId="0DA0D99A" w:rsidR="005E3D95" w:rsidRPr="00757561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5B39F0B" w14:textId="6C721756" w:rsidR="005E3D95" w:rsidRPr="00757561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207685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46E92BAF" w14:textId="18427FEF" w:rsidR="005E3D95" w:rsidRPr="00757561" w:rsidRDefault="003B2E53" w:rsidP="003B2E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5E3D95" w:rsidRPr="00757561" w14:paraId="30693B08" w14:textId="77777777" w:rsidTr="003B2E53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FE34AF" w14:textId="24AF242C" w:rsidR="005E3D95" w:rsidRPr="00757561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37EB21" w14:textId="6FF638BF" w:rsidR="005E3D95" w:rsidRPr="00757561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-87746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34440464" w14:textId="1167F8BB" w:rsidR="005E3D95" w:rsidRPr="00757561" w:rsidRDefault="003B2E53" w:rsidP="003B2E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115D9A" w:rsidRPr="00757561" w14:paraId="7DA72D8B" w14:textId="77777777" w:rsidTr="00D774A0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8B2A2B" w14:textId="77777777" w:rsidR="00115D9A" w:rsidRPr="00757561" w:rsidRDefault="00115D9A" w:rsidP="00D7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b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&lt;name&gt;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DD5F88" w14:textId="77777777" w:rsidR="00115D9A" w:rsidRPr="00757561" w:rsidRDefault="00115D9A" w:rsidP="00D7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&lt;</w:t>
            </w:r>
            <w:r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affiliation</w:t>
            </w:r>
            <w:r w:rsidRPr="00757561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&gt;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-151568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7DA6A8D0" w14:textId="77777777" w:rsidR="00115D9A" w:rsidRPr="00757561" w:rsidRDefault="00115D9A" w:rsidP="00D774A0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  <w:tr w:rsidR="005E3D95" w:rsidRPr="003B2E53" w14:paraId="2B173845" w14:textId="77777777" w:rsidTr="003B2E53">
        <w:trPr>
          <w:trHeight w:val="567"/>
        </w:trPr>
        <w:tc>
          <w:tcPr>
            <w:tcW w:w="467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0A7F6B" w14:textId="77777777" w:rsidR="005E3D95" w:rsidRPr="003B2E53" w:rsidRDefault="005E3D95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C6F9B9" w14:textId="493CC73A" w:rsidR="005E3D95" w:rsidRPr="003B2E53" w:rsidRDefault="003B2E53" w:rsidP="00612D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88" w:lineRule="auto"/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</w:pPr>
            <w:r w:rsidRPr="003B2E53">
              <w:rPr>
                <w:rFonts w:ascii="Verdana" w:hAnsi="Verdana"/>
                <w:color w:val="auto"/>
                <w:sz w:val="18"/>
                <w:szCs w:val="20"/>
                <w:lang w:val="en-GB" w:eastAsia="de-DE"/>
              </w:rPr>
              <w:t>…</w:t>
            </w:r>
          </w:p>
        </w:tc>
        <w:sdt>
          <w:sdtPr>
            <w:rPr>
              <w:rFonts w:ascii="Verdana" w:hAnsi="Verdana"/>
              <w:color w:val="auto"/>
              <w:sz w:val="18"/>
              <w:szCs w:val="20"/>
              <w:lang w:val="en-GB" w:eastAsia="de-DE"/>
            </w:rPr>
            <w:id w:val="-11652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4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  <w:vAlign w:val="center"/>
              </w:tcPr>
              <w:p w14:paraId="1566FD7C" w14:textId="72D528C6" w:rsidR="005E3D95" w:rsidRPr="003B2E53" w:rsidRDefault="003B2E53" w:rsidP="003B2E53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288" w:lineRule="auto"/>
                  <w:jc w:val="center"/>
                  <w:rPr>
                    <w:rFonts w:ascii="Verdana" w:hAnsi="Verdana"/>
                    <w:color w:val="auto"/>
                    <w:sz w:val="18"/>
                    <w:szCs w:val="20"/>
                    <w:lang w:val="en-GB" w:eastAsia="de-DE"/>
                  </w:rPr>
                </w:pPr>
                <w:r w:rsidRPr="003B2E53">
                  <w:rPr>
                    <w:rFonts w:ascii="MS Gothic" w:eastAsia="MS Gothic" w:hAnsi="MS Gothic" w:hint="eastAsia"/>
                    <w:color w:val="auto"/>
                    <w:sz w:val="18"/>
                    <w:szCs w:val="20"/>
                    <w:lang w:val="en-GB" w:eastAsia="de-DE"/>
                  </w:rPr>
                  <w:t>☐</w:t>
                </w:r>
              </w:p>
            </w:tc>
          </w:sdtContent>
        </w:sdt>
      </w:tr>
    </w:tbl>
    <w:p w14:paraId="03135C21" w14:textId="77777777" w:rsidR="00CE6261" w:rsidRPr="005E3D95" w:rsidRDefault="00CE6261" w:rsidP="00AF2770">
      <w:pPr>
        <w:spacing w:line="288" w:lineRule="auto"/>
        <w:rPr>
          <w:rFonts w:ascii="Verdana" w:eastAsiaTheme="majorEastAsia" w:hAnsi="Verdana" w:cstheme="majorBidi"/>
          <w:b/>
          <w:color w:val="auto"/>
          <w:sz w:val="20"/>
          <w:szCs w:val="20"/>
          <w:lang w:eastAsia="de-DE"/>
        </w:rPr>
      </w:pPr>
    </w:p>
    <w:sectPr w:rsidR="00CE6261" w:rsidRPr="005E3D95" w:rsidSect="00647173">
      <w:headerReference w:type="default" r:id="rId10"/>
      <w:footerReference w:type="default" r:id="rId11"/>
      <w:headerReference w:type="first" r:id="rId12"/>
      <w:pgSz w:w="11907" w:h="16840" w:code="9"/>
      <w:pgMar w:top="1440" w:right="1440" w:bottom="1440" w:left="1440" w:header="0" w:footer="45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CB57" w14:textId="77777777" w:rsidR="001960B3" w:rsidRDefault="001960B3" w:rsidP="009F507B">
      <w:pPr>
        <w:spacing w:line="240" w:lineRule="auto"/>
      </w:pPr>
      <w:r>
        <w:separator/>
      </w:r>
    </w:p>
  </w:endnote>
  <w:endnote w:type="continuationSeparator" w:id="0">
    <w:p w14:paraId="2A1A5746" w14:textId="77777777" w:rsidR="001960B3" w:rsidRDefault="001960B3" w:rsidP="009F5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14BE" w14:textId="47C64127" w:rsidR="009F507B" w:rsidRDefault="009F507B">
    <w:pPr>
      <w:pStyle w:val="Fuzeile"/>
      <w:jc w:val="right"/>
    </w:pPr>
  </w:p>
  <w:p w14:paraId="28B78568" w14:textId="77777777" w:rsidR="009F507B" w:rsidRDefault="009F50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04A59" w14:textId="77777777" w:rsidR="001960B3" w:rsidRDefault="001960B3" w:rsidP="009F507B">
      <w:pPr>
        <w:spacing w:line="240" w:lineRule="auto"/>
      </w:pPr>
      <w:r>
        <w:separator/>
      </w:r>
    </w:p>
  </w:footnote>
  <w:footnote w:type="continuationSeparator" w:id="0">
    <w:p w14:paraId="30B45851" w14:textId="77777777" w:rsidR="001960B3" w:rsidRDefault="001960B3" w:rsidP="009F5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DC5E7" w14:textId="77777777" w:rsidR="009F507B" w:rsidRDefault="00647173">
    <w:pPr>
      <w:pStyle w:val="Kopfzeile"/>
    </w:pPr>
    <w:r w:rsidRPr="00FA7341">
      <w:rPr>
        <w:i/>
        <w:noProof/>
        <w:lang w:val="de-DE" w:eastAsia="de-DE"/>
      </w:rPr>
      <w:drawing>
        <wp:anchor distT="0" distB="0" distL="114300" distR="114300" simplePos="0" relativeHeight="251663360" behindDoc="1" locked="1" layoutInCell="1" allowOverlap="1" wp14:anchorId="24400667" wp14:editId="47426FD7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396000" cy="10764000"/>
          <wp:effectExtent l="0" t="0" r="4445" b="0"/>
          <wp:wrapNone/>
          <wp:docPr id="8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C8DE" w14:textId="77777777" w:rsidR="009F507B" w:rsidRDefault="00647173">
    <w:pPr>
      <w:pStyle w:val="Kopfzeile"/>
    </w:pPr>
    <w:r w:rsidRPr="00FA7341">
      <w:rPr>
        <w:i/>
        <w:noProof/>
        <w:lang w:val="de-DE" w:eastAsia="de-DE"/>
      </w:rPr>
      <w:drawing>
        <wp:anchor distT="0" distB="0" distL="114300" distR="114300" simplePos="0" relativeHeight="251661312" behindDoc="1" locked="1" layoutInCell="1" allowOverlap="1" wp14:anchorId="5AC95D73" wp14:editId="7A12F684">
          <wp:simplePos x="0" y="0"/>
          <wp:positionH relativeFrom="page">
            <wp:posOffset>-36195</wp:posOffset>
          </wp:positionH>
          <wp:positionV relativeFrom="page">
            <wp:posOffset>-36195</wp:posOffset>
          </wp:positionV>
          <wp:extent cx="396000" cy="10764000"/>
          <wp:effectExtent l="0" t="0" r="4445" b="0"/>
          <wp:wrapNone/>
          <wp:docPr id="7" name="Bild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" cy="1076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7B0F"/>
    <w:multiLevelType w:val="multilevel"/>
    <w:tmpl w:val="96443B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956B1"/>
    <w:multiLevelType w:val="hybridMultilevel"/>
    <w:tmpl w:val="0D84D8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92D"/>
    <w:multiLevelType w:val="multilevel"/>
    <w:tmpl w:val="F4AC1F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DD3EE1"/>
    <w:multiLevelType w:val="hybridMultilevel"/>
    <w:tmpl w:val="99A2649C"/>
    <w:lvl w:ilvl="0" w:tplc="78107F7E">
      <w:start w:val="1"/>
      <w:numFmt w:val="decimal"/>
      <w:lvlText w:val="%1."/>
      <w:lvlJc w:val="left"/>
      <w:pPr>
        <w:ind w:left="717" w:hanging="360"/>
      </w:pPr>
      <w:rPr>
        <w:rFonts w:ascii="Verdana" w:hAnsi="Verdana" w:cstheme="majorBidi" w:hint="default"/>
        <w:b w:val="0"/>
        <w:color w:val="365F91" w:themeColor="accent1" w:themeShade="BF"/>
        <w:sz w:val="26"/>
        <w:szCs w:val="26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8BD3D53"/>
    <w:multiLevelType w:val="hybridMultilevel"/>
    <w:tmpl w:val="A76C7DE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654D4"/>
    <w:multiLevelType w:val="multilevel"/>
    <w:tmpl w:val="1D40846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5B3EE0"/>
    <w:multiLevelType w:val="hybridMultilevel"/>
    <w:tmpl w:val="C78CE5D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74FC"/>
    <w:multiLevelType w:val="hybridMultilevel"/>
    <w:tmpl w:val="CB74D8B0"/>
    <w:lvl w:ilvl="0" w:tplc="2E442D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C3948"/>
    <w:multiLevelType w:val="hybridMultilevel"/>
    <w:tmpl w:val="634CE72E"/>
    <w:lvl w:ilvl="0" w:tplc="1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7">
      <w:start w:val="1"/>
      <w:numFmt w:val="lowerLetter"/>
      <w:lvlText w:val="%3)"/>
      <w:lvlJc w:val="lef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92C6F"/>
    <w:multiLevelType w:val="hybridMultilevel"/>
    <w:tmpl w:val="AAD40CB0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02521"/>
    <w:multiLevelType w:val="hybridMultilevel"/>
    <w:tmpl w:val="4C86035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87E91"/>
    <w:multiLevelType w:val="hybridMultilevel"/>
    <w:tmpl w:val="AB1CC37E"/>
    <w:lvl w:ilvl="0" w:tplc="DD00E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F2329"/>
    <w:multiLevelType w:val="multilevel"/>
    <w:tmpl w:val="04AEED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C2825C8"/>
    <w:multiLevelType w:val="multilevel"/>
    <w:tmpl w:val="3A8C5FF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097854"/>
    <w:multiLevelType w:val="multilevel"/>
    <w:tmpl w:val="0EA08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22E3ACC"/>
    <w:multiLevelType w:val="hybridMultilevel"/>
    <w:tmpl w:val="9F889EF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A0AE7"/>
    <w:multiLevelType w:val="hybridMultilevel"/>
    <w:tmpl w:val="99A2649C"/>
    <w:lvl w:ilvl="0" w:tplc="78107F7E">
      <w:start w:val="1"/>
      <w:numFmt w:val="decimal"/>
      <w:lvlText w:val="%1."/>
      <w:lvlJc w:val="left"/>
      <w:pPr>
        <w:ind w:left="717" w:hanging="360"/>
      </w:pPr>
      <w:rPr>
        <w:rFonts w:ascii="Verdana" w:hAnsi="Verdana" w:cstheme="majorBidi" w:hint="default"/>
        <w:b w:val="0"/>
        <w:color w:val="365F91" w:themeColor="accent1" w:themeShade="BF"/>
        <w:sz w:val="26"/>
        <w:szCs w:val="26"/>
      </w:rPr>
    </w:lvl>
    <w:lvl w:ilvl="1" w:tplc="10000019" w:tentative="1">
      <w:start w:val="1"/>
      <w:numFmt w:val="lowerLetter"/>
      <w:lvlText w:val="%2."/>
      <w:lvlJc w:val="left"/>
      <w:pPr>
        <w:ind w:left="1437" w:hanging="360"/>
      </w:pPr>
    </w:lvl>
    <w:lvl w:ilvl="2" w:tplc="1000001B" w:tentative="1">
      <w:start w:val="1"/>
      <w:numFmt w:val="lowerRoman"/>
      <w:lvlText w:val="%3."/>
      <w:lvlJc w:val="right"/>
      <w:pPr>
        <w:ind w:left="2157" w:hanging="180"/>
      </w:pPr>
    </w:lvl>
    <w:lvl w:ilvl="3" w:tplc="1000000F" w:tentative="1">
      <w:start w:val="1"/>
      <w:numFmt w:val="decimal"/>
      <w:lvlText w:val="%4."/>
      <w:lvlJc w:val="left"/>
      <w:pPr>
        <w:ind w:left="2877" w:hanging="360"/>
      </w:pPr>
    </w:lvl>
    <w:lvl w:ilvl="4" w:tplc="10000019" w:tentative="1">
      <w:start w:val="1"/>
      <w:numFmt w:val="lowerLetter"/>
      <w:lvlText w:val="%5."/>
      <w:lvlJc w:val="left"/>
      <w:pPr>
        <w:ind w:left="3597" w:hanging="360"/>
      </w:pPr>
    </w:lvl>
    <w:lvl w:ilvl="5" w:tplc="1000001B" w:tentative="1">
      <w:start w:val="1"/>
      <w:numFmt w:val="lowerRoman"/>
      <w:lvlText w:val="%6."/>
      <w:lvlJc w:val="right"/>
      <w:pPr>
        <w:ind w:left="4317" w:hanging="180"/>
      </w:pPr>
    </w:lvl>
    <w:lvl w:ilvl="6" w:tplc="1000000F" w:tentative="1">
      <w:start w:val="1"/>
      <w:numFmt w:val="decimal"/>
      <w:lvlText w:val="%7."/>
      <w:lvlJc w:val="left"/>
      <w:pPr>
        <w:ind w:left="5037" w:hanging="360"/>
      </w:pPr>
    </w:lvl>
    <w:lvl w:ilvl="7" w:tplc="10000019" w:tentative="1">
      <w:start w:val="1"/>
      <w:numFmt w:val="lowerLetter"/>
      <w:lvlText w:val="%8."/>
      <w:lvlJc w:val="left"/>
      <w:pPr>
        <w:ind w:left="5757" w:hanging="360"/>
      </w:pPr>
    </w:lvl>
    <w:lvl w:ilvl="8" w:tplc="1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8DF7337"/>
    <w:multiLevelType w:val="multilevel"/>
    <w:tmpl w:val="AE9AE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932772F"/>
    <w:multiLevelType w:val="hybridMultilevel"/>
    <w:tmpl w:val="553EA716"/>
    <w:lvl w:ilvl="0" w:tplc="23B0A0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77E0B"/>
    <w:multiLevelType w:val="hybridMultilevel"/>
    <w:tmpl w:val="77A69C2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B6963"/>
    <w:multiLevelType w:val="hybridMultilevel"/>
    <w:tmpl w:val="6C1AB5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867"/>
    <w:multiLevelType w:val="hybridMultilevel"/>
    <w:tmpl w:val="2100726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D2DE5"/>
    <w:multiLevelType w:val="hybridMultilevel"/>
    <w:tmpl w:val="E11A661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7"/>
  </w:num>
  <w:num w:numId="5">
    <w:abstractNumId w:val="2"/>
  </w:num>
  <w:num w:numId="6">
    <w:abstractNumId w:val="0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1"/>
  </w:num>
  <w:num w:numId="12">
    <w:abstractNumId w:val="15"/>
  </w:num>
  <w:num w:numId="13">
    <w:abstractNumId w:val="22"/>
  </w:num>
  <w:num w:numId="14">
    <w:abstractNumId w:val="11"/>
  </w:num>
  <w:num w:numId="15">
    <w:abstractNumId w:val="8"/>
  </w:num>
  <w:num w:numId="16">
    <w:abstractNumId w:val="20"/>
  </w:num>
  <w:num w:numId="17">
    <w:abstractNumId w:val="10"/>
  </w:num>
  <w:num w:numId="18">
    <w:abstractNumId w:val="6"/>
  </w:num>
  <w:num w:numId="19">
    <w:abstractNumId w:val="19"/>
  </w:num>
  <w:num w:numId="20">
    <w:abstractNumId w:val="7"/>
  </w:num>
  <w:num w:numId="21">
    <w:abstractNumId w:val="1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8D"/>
    <w:rsid w:val="00002C54"/>
    <w:rsid w:val="0001428D"/>
    <w:rsid w:val="00042756"/>
    <w:rsid w:val="0004526F"/>
    <w:rsid w:val="00047CED"/>
    <w:rsid w:val="00051459"/>
    <w:rsid w:val="00080FDD"/>
    <w:rsid w:val="00094C33"/>
    <w:rsid w:val="000A7AC4"/>
    <w:rsid w:val="000D3F66"/>
    <w:rsid w:val="00115A02"/>
    <w:rsid w:val="00115D9A"/>
    <w:rsid w:val="00154ACB"/>
    <w:rsid w:val="00155137"/>
    <w:rsid w:val="001960B3"/>
    <w:rsid w:val="001A02B6"/>
    <w:rsid w:val="001B3643"/>
    <w:rsid w:val="001C3CA1"/>
    <w:rsid w:val="001D6C8A"/>
    <w:rsid w:val="001F13FA"/>
    <w:rsid w:val="0020438E"/>
    <w:rsid w:val="00234E4C"/>
    <w:rsid w:val="00273F4F"/>
    <w:rsid w:val="00294A80"/>
    <w:rsid w:val="002C1ACC"/>
    <w:rsid w:val="002C1BA5"/>
    <w:rsid w:val="002E53B6"/>
    <w:rsid w:val="00357332"/>
    <w:rsid w:val="0037610F"/>
    <w:rsid w:val="003B095F"/>
    <w:rsid w:val="003B2E53"/>
    <w:rsid w:val="003B79D8"/>
    <w:rsid w:val="003D04D2"/>
    <w:rsid w:val="004530D9"/>
    <w:rsid w:val="004971BC"/>
    <w:rsid w:val="004C57AC"/>
    <w:rsid w:val="004D6CD7"/>
    <w:rsid w:val="004D78D0"/>
    <w:rsid w:val="00513C27"/>
    <w:rsid w:val="00526B95"/>
    <w:rsid w:val="0057772A"/>
    <w:rsid w:val="005961A4"/>
    <w:rsid w:val="005D677A"/>
    <w:rsid w:val="005E3D95"/>
    <w:rsid w:val="006005F3"/>
    <w:rsid w:val="006400CF"/>
    <w:rsid w:val="00647173"/>
    <w:rsid w:val="00695B8A"/>
    <w:rsid w:val="006C4089"/>
    <w:rsid w:val="00736CF3"/>
    <w:rsid w:val="00757561"/>
    <w:rsid w:val="007A6DB9"/>
    <w:rsid w:val="007E5F24"/>
    <w:rsid w:val="00832105"/>
    <w:rsid w:val="008441CB"/>
    <w:rsid w:val="00894840"/>
    <w:rsid w:val="008D4B6A"/>
    <w:rsid w:val="008F220F"/>
    <w:rsid w:val="008F2C2E"/>
    <w:rsid w:val="0096566C"/>
    <w:rsid w:val="009A21F5"/>
    <w:rsid w:val="009C07D4"/>
    <w:rsid w:val="009C2358"/>
    <w:rsid w:val="009C43AB"/>
    <w:rsid w:val="009F507B"/>
    <w:rsid w:val="00A11F6E"/>
    <w:rsid w:val="00A13FE7"/>
    <w:rsid w:val="00A16310"/>
    <w:rsid w:val="00A27832"/>
    <w:rsid w:val="00A332B2"/>
    <w:rsid w:val="00A33BBE"/>
    <w:rsid w:val="00A45430"/>
    <w:rsid w:val="00A500FB"/>
    <w:rsid w:val="00A96FDD"/>
    <w:rsid w:val="00AB118D"/>
    <w:rsid w:val="00AB4B65"/>
    <w:rsid w:val="00AD2335"/>
    <w:rsid w:val="00AD6377"/>
    <w:rsid w:val="00AF2770"/>
    <w:rsid w:val="00B20487"/>
    <w:rsid w:val="00B61CFE"/>
    <w:rsid w:val="00B625F5"/>
    <w:rsid w:val="00B912B4"/>
    <w:rsid w:val="00BB5D2F"/>
    <w:rsid w:val="00BC4A75"/>
    <w:rsid w:val="00BD2CB1"/>
    <w:rsid w:val="00CD4D46"/>
    <w:rsid w:val="00CE6261"/>
    <w:rsid w:val="00D358A1"/>
    <w:rsid w:val="00D56059"/>
    <w:rsid w:val="00E3439C"/>
    <w:rsid w:val="00E35DFF"/>
    <w:rsid w:val="00E650F4"/>
    <w:rsid w:val="00F2793F"/>
    <w:rsid w:val="00F525AD"/>
    <w:rsid w:val="00F914D2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FF020"/>
  <w15:docId w15:val="{8BB09918-7ACC-4779-9A14-50E86FC8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5E3D95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B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50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507B"/>
  </w:style>
  <w:style w:type="paragraph" w:styleId="Fuzeile">
    <w:name w:val="footer"/>
    <w:basedOn w:val="Standard"/>
    <w:link w:val="FuzeileZchn"/>
    <w:uiPriority w:val="99"/>
    <w:unhideWhenUsed/>
    <w:rsid w:val="009F507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507B"/>
  </w:style>
  <w:style w:type="character" w:customStyle="1" w:styleId="berschrift2Zchn">
    <w:name w:val="Überschrift 2 Zchn"/>
    <w:basedOn w:val="Absatz-Standardschriftart"/>
    <w:link w:val="berschrift2"/>
    <w:uiPriority w:val="9"/>
    <w:rsid w:val="00526B95"/>
    <w:rPr>
      <w:sz w:val="32"/>
      <w:szCs w:val="32"/>
    </w:rPr>
  </w:style>
  <w:style w:type="table" w:styleId="Tabellenraster">
    <w:name w:val="Table Grid"/>
    <w:basedOn w:val="NormaleTabelle"/>
    <w:uiPriority w:val="39"/>
    <w:rsid w:val="001C3C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3F4F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234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E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auto"/>
    </w:pPr>
    <w:rPr>
      <w:rFonts w:ascii="Calibri" w:eastAsia="Calibri" w:hAnsi="Calibri" w:cs="Calibri"/>
      <w:color w:val="auto"/>
      <w:sz w:val="20"/>
      <w:szCs w:val="20"/>
      <w:lang w:val="en-US"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E4C"/>
    <w:rPr>
      <w:rFonts w:ascii="Calibri" w:eastAsia="Calibri" w:hAnsi="Calibri" w:cs="Calibri"/>
      <w:color w:val="auto"/>
      <w:sz w:val="20"/>
      <w:szCs w:val="20"/>
      <w:lang w:val="en-US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AC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b/>
      <w:bCs/>
      <w:color w:val="000000"/>
      <w:lang w:val="en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ACC"/>
    <w:rPr>
      <w:rFonts w:ascii="Calibri" w:eastAsia="Calibri" w:hAnsi="Calibri" w:cs="Calibri"/>
      <w:b/>
      <w:bCs/>
      <w:color w:val="auto"/>
      <w:sz w:val="20"/>
      <w:szCs w:val="20"/>
      <w:lang w:val="en-US" w:eastAsia="en-GB"/>
    </w:rPr>
  </w:style>
  <w:style w:type="character" w:styleId="Hyperlink">
    <w:name w:val="Hyperlink"/>
    <w:basedOn w:val="Absatz-Standardschriftart"/>
    <w:uiPriority w:val="99"/>
    <w:unhideWhenUsed/>
    <w:rsid w:val="00294A8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94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a.genz@idiv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div.de/en/groups_and_people/member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iDiv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Hanzel</dc:creator>
  <cp:keywords/>
  <dc:description/>
  <cp:lastModifiedBy>Genz, Christa</cp:lastModifiedBy>
  <cp:revision>10</cp:revision>
  <cp:lastPrinted>2020-02-19T13:22:00Z</cp:lastPrinted>
  <dcterms:created xsi:type="dcterms:W3CDTF">2020-04-30T12:27:00Z</dcterms:created>
  <dcterms:modified xsi:type="dcterms:W3CDTF">2020-06-25T07:34:00Z</dcterms:modified>
</cp:coreProperties>
</file>